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038" w:rsidRPr="00B3228E" w:rsidRDefault="00EF2038" w:rsidP="005F147F">
      <w:pPr>
        <w:shd w:val="clear" w:color="auto" w:fill="FFFFFF"/>
        <w:spacing w:line="315" w:lineRule="atLeast"/>
        <w:textAlignment w:val="baseline"/>
        <w:rPr>
          <w:color w:val="2D2D2D"/>
          <w:sz w:val="21"/>
          <w:szCs w:val="21"/>
        </w:rPr>
      </w:pPr>
      <w:r>
        <w:rPr>
          <w:rFonts w:ascii="Arial" w:hAnsi="Arial" w:cs="Arial"/>
          <w:b/>
          <w:bCs/>
          <w:color w:val="2D2D2D"/>
          <w:kern w:val="36"/>
          <w:sz w:val="46"/>
          <w:szCs w:val="46"/>
        </w:rPr>
        <w:t xml:space="preserve"> </w:t>
      </w:r>
    </w:p>
    <w:p w:rsidR="00EF2038" w:rsidRPr="00A20E2F" w:rsidRDefault="00EF2038" w:rsidP="00A20E2F">
      <w:pPr>
        <w:shd w:val="clear" w:color="auto" w:fill="FFFFFF"/>
        <w:spacing w:before="375" w:after="225"/>
        <w:jc w:val="right"/>
        <w:textAlignment w:val="baseline"/>
        <w:outlineLvl w:val="1"/>
        <w:rPr>
          <w:color w:val="2D2D2D"/>
          <w:sz w:val="28"/>
          <w:szCs w:val="28"/>
        </w:rPr>
      </w:pPr>
      <w:r w:rsidRPr="00A20E2F">
        <w:rPr>
          <w:rFonts w:ascii="Arial" w:hAnsi="Arial" w:cs="Arial"/>
          <w:color w:val="3C3C3C"/>
          <w:sz w:val="28"/>
          <w:szCs w:val="28"/>
        </w:rPr>
        <w:t xml:space="preserve"> </w:t>
      </w:r>
      <w:r w:rsidRPr="00A20E2F">
        <w:rPr>
          <w:color w:val="2D2D2D"/>
          <w:sz w:val="28"/>
          <w:szCs w:val="28"/>
        </w:rPr>
        <w:t>Приложение N 1</w:t>
      </w:r>
      <w:r w:rsidRPr="00A20E2F">
        <w:rPr>
          <w:color w:val="2D2D2D"/>
          <w:sz w:val="28"/>
          <w:szCs w:val="28"/>
        </w:rPr>
        <w:br/>
        <w:t>к решению</w:t>
      </w:r>
      <w:r w:rsidRPr="00A20E2F">
        <w:rPr>
          <w:color w:val="2D2D2D"/>
          <w:sz w:val="28"/>
          <w:szCs w:val="28"/>
        </w:rPr>
        <w:br/>
        <w:t xml:space="preserve">Совета депутатов </w:t>
      </w:r>
      <w:r w:rsidRPr="00A20E2F">
        <w:rPr>
          <w:color w:val="2D2D2D"/>
          <w:sz w:val="28"/>
          <w:szCs w:val="28"/>
        </w:rPr>
        <w:br/>
        <w:t>МО Октябрьский сельсовет</w:t>
      </w:r>
      <w:r w:rsidRPr="00A20E2F">
        <w:rPr>
          <w:color w:val="2D2D2D"/>
          <w:sz w:val="28"/>
          <w:szCs w:val="28"/>
        </w:rPr>
        <w:br/>
        <w:t xml:space="preserve">от </w:t>
      </w:r>
      <w:r>
        <w:rPr>
          <w:color w:val="2D2D2D"/>
          <w:sz w:val="28"/>
          <w:szCs w:val="28"/>
        </w:rPr>
        <w:t>17 апреля 2019 г</w:t>
      </w:r>
      <w:r w:rsidRPr="00A20E2F">
        <w:rPr>
          <w:color w:val="2D2D2D"/>
          <w:sz w:val="28"/>
          <w:szCs w:val="28"/>
        </w:rPr>
        <w:t>. N</w:t>
      </w:r>
      <w:r>
        <w:rPr>
          <w:color w:val="2D2D2D"/>
          <w:sz w:val="28"/>
          <w:szCs w:val="28"/>
        </w:rPr>
        <w:t xml:space="preserve"> 156</w:t>
      </w:r>
    </w:p>
    <w:p w:rsidR="00EF2038" w:rsidRPr="003D1445" w:rsidRDefault="00EF2038" w:rsidP="00A20E2F">
      <w:pPr>
        <w:rPr>
          <w:sz w:val="28"/>
          <w:szCs w:val="28"/>
        </w:rPr>
      </w:pPr>
      <w:r>
        <w:rPr>
          <w:color w:val="2D2D2D"/>
          <w:sz w:val="21"/>
          <w:szCs w:val="21"/>
        </w:rPr>
        <w:t xml:space="preserve"> </w:t>
      </w:r>
    </w:p>
    <w:p w:rsidR="00EF2038" w:rsidRPr="003D1445" w:rsidRDefault="00EF2038" w:rsidP="00A20E2F">
      <w:pPr>
        <w:pStyle w:val="Heading3"/>
        <w:jc w:val="center"/>
        <w:rPr>
          <w:sz w:val="28"/>
          <w:szCs w:val="28"/>
        </w:rPr>
      </w:pPr>
      <w:r>
        <w:rPr>
          <w:sz w:val="28"/>
          <w:szCs w:val="28"/>
        </w:rPr>
        <w:t xml:space="preserve"> </w:t>
      </w:r>
    </w:p>
    <w:p w:rsidR="00EF2038" w:rsidRPr="003D1445" w:rsidRDefault="00EF2038" w:rsidP="00A20E2F">
      <w:pPr>
        <w:pStyle w:val="Heading3"/>
        <w:jc w:val="center"/>
        <w:rPr>
          <w:sz w:val="28"/>
          <w:szCs w:val="28"/>
        </w:rPr>
      </w:pPr>
      <w:r w:rsidRPr="003D1445">
        <w:rPr>
          <w:sz w:val="28"/>
          <w:szCs w:val="28"/>
        </w:rPr>
        <w:t>ПРАВИЛ</w:t>
      </w:r>
      <w:r>
        <w:rPr>
          <w:sz w:val="28"/>
          <w:szCs w:val="28"/>
        </w:rPr>
        <w:t>А</w:t>
      </w:r>
    </w:p>
    <w:p w:rsidR="00EF2038" w:rsidRPr="003D1445" w:rsidRDefault="00EF2038" w:rsidP="00A20E2F">
      <w:pPr>
        <w:pStyle w:val="Heading3"/>
        <w:jc w:val="center"/>
        <w:rPr>
          <w:sz w:val="28"/>
          <w:szCs w:val="28"/>
        </w:rPr>
      </w:pPr>
      <w:r w:rsidRPr="003D1445">
        <w:rPr>
          <w:sz w:val="28"/>
          <w:szCs w:val="28"/>
        </w:rPr>
        <w:t>благоустройства территории муниципального образования</w:t>
      </w:r>
    </w:p>
    <w:p w:rsidR="00EF2038" w:rsidRDefault="00EF2038" w:rsidP="00A20E2F">
      <w:pPr>
        <w:pStyle w:val="Heading3"/>
        <w:jc w:val="center"/>
        <w:rPr>
          <w:sz w:val="28"/>
          <w:szCs w:val="28"/>
        </w:rPr>
      </w:pPr>
      <w:r w:rsidRPr="003D1445">
        <w:rPr>
          <w:sz w:val="28"/>
          <w:szCs w:val="28"/>
        </w:rPr>
        <w:t>Октябрьский  сельсовет Октябрьского района Оренбургской области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Настоящие Правила благоустройства территории муниципального образования </w:t>
      </w:r>
      <w:r>
        <w:rPr>
          <w:color w:val="2D2D2D"/>
          <w:sz w:val="28"/>
          <w:szCs w:val="28"/>
        </w:rPr>
        <w:t>Октябрьский сельсовет</w:t>
      </w:r>
      <w:r w:rsidRPr="00A20E2F">
        <w:rPr>
          <w:color w:val="2D2D2D"/>
          <w:sz w:val="28"/>
          <w:szCs w:val="28"/>
        </w:rPr>
        <w:t xml:space="preserve"> (далее - Правила) устанавливают на основе законодательства Российской Федерации и иных нормативных правовых актов Российской Федерации, а также нормативных правовых актов Оренбургской области требования к благоустройству и элементам благоустройства территории муниципального образования </w:t>
      </w:r>
      <w:r>
        <w:rPr>
          <w:color w:val="2D2D2D"/>
          <w:sz w:val="28"/>
          <w:szCs w:val="28"/>
        </w:rPr>
        <w:t>Октябрьский сельсовет</w:t>
      </w:r>
      <w:r w:rsidRPr="00A20E2F">
        <w:rPr>
          <w:color w:val="2D2D2D"/>
          <w:sz w:val="28"/>
          <w:szCs w:val="28"/>
        </w:rPr>
        <w:t xml:space="preserve"> перечень мероприятий по благоустройству территории муниципального образования </w:t>
      </w:r>
      <w:r>
        <w:rPr>
          <w:color w:val="2D2D2D"/>
          <w:sz w:val="28"/>
          <w:szCs w:val="28"/>
        </w:rPr>
        <w:t>Октябрьский сельсовет</w:t>
      </w:r>
      <w:r w:rsidRPr="00A20E2F">
        <w:rPr>
          <w:color w:val="2D2D2D"/>
          <w:sz w:val="28"/>
          <w:szCs w:val="28"/>
        </w:rPr>
        <w:t>, порядок и периодичность их проведения.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 </w:t>
      </w:r>
    </w:p>
    <w:p w:rsidR="00EF2038" w:rsidRPr="00A20E2F" w:rsidRDefault="00EF2038" w:rsidP="00B3228E">
      <w:pPr>
        <w:shd w:val="clear" w:color="auto" w:fill="FFFFFF"/>
        <w:spacing w:before="375" w:after="225"/>
        <w:jc w:val="center"/>
        <w:textAlignment w:val="baseline"/>
        <w:outlineLvl w:val="2"/>
        <w:rPr>
          <w:color w:val="4C4C4C"/>
          <w:sz w:val="28"/>
          <w:szCs w:val="28"/>
        </w:rPr>
      </w:pPr>
      <w:r w:rsidRPr="00A20E2F">
        <w:rPr>
          <w:color w:val="4C4C4C"/>
          <w:sz w:val="28"/>
          <w:szCs w:val="28"/>
        </w:rPr>
        <w:t>Раздел 1. Общие положения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1.1. Проектирование и содержание объектов и элементов благоустройства должно учитывать физические возможности всех категорий населения, включая маломобильные группы населения, и должно быть направлено на повышение качества городской среды по критериям доступности, безопасности, комфортности и информативности в соответствии с требованиями </w:t>
      </w:r>
      <w:hyperlink r:id="rId5" w:history="1">
        <w:r w:rsidRPr="00A20E2F">
          <w:rPr>
            <w:color w:val="00466E"/>
            <w:sz w:val="28"/>
            <w:szCs w:val="28"/>
            <w:u w:val="single"/>
          </w:rPr>
          <w:t>Градостроительного кодекса Российской Федерации</w:t>
        </w:r>
      </w:hyperlink>
      <w:r w:rsidRPr="00A20E2F">
        <w:rPr>
          <w:color w:val="2D2D2D"/>
          <w:sz w:val="28"/>
          <w:szCs w:val="28"/>
        </w:rPr>
        <w:t>, Свода правил СП 59.13330.2016 "Доступность зданий и сооружений для маломобильных групп населения". Актуализированная редакция СНиП 35-01-2001, утвержденных </w:t>
      </w:r>
      <w:hyperlink r:id="rId6" w:history="1">
        <w:r w:rsidRPr="00A20E2F">
          <w:rPr>
            <w:color w:val="00466E"/>
            <w:sz w:val="28"/>
            <w:szCs w:val="28"/>
            <w:u w:val="single"/>
          </w:rPr>
          <w:t>приказом Министерства строительства и жилищно-коммунального хозяйства РФ от 14.11.2016 N 798/пр</w:t>
        </w:r>
      </w:hyperlink>
      <w:r w:rsidRPr="00A20E2F">
        <w:rPr>
          <w:color w:val="2D2D2D"/>
          <w:sz w:val="28"/>
          <w:szCs w:val="28"/>
        </w:rPr>
        <w:t>.</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1.2. Эксплуатация объектов и элементов благоустройства должна обеспечивать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создавать технические возможности беспрепятственного передвижения маломобильных групп населения по территории городского округа.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1.3. В настоящих Правилах используются следующие понятия: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палисадник - элемент благоустройства, представляющий собой огороженную площадку со стороны главного фасада индивидуального жилого дома и предназначенный для высадки зеленых насаждений;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понятие "аварийное состояние дерева" используется в значении, определенном </w:t>
      </w:r>
      <w:hyperlink r:id="rId7" w:history="1">
        <w:r w:rsidRPr="00A20E2F">
          <w:rPr>
            <w:color w:val="00466E"/>
            <w:sz w:val="28"/>
            <w:szCs w:val="28"/>
            <w:u w:val="single"/>
          </w:rPr>
          <w:t>Приказом Минприроды России от 16.09.2016 N 480 "Об утверждении порядка проведения лесопатологических обследований и формы акта лесопатологического обследования"</w:t>
        </w:r>
      </w:hyperlink>
      <w:r w:rsidRPr="00A20E2F">
        <w:rPr>
          <w:color w:val="2D2D2D"/>
          <w:sz w:val="28"/>
          <w:szCs w:val="28"/>
        </w:rPr>
        <w:t>, а именно - наличие у дерева структурных изъянов (дупел, гнили, обрыва корней, опасного наклона), которые способны привести к падению всего дерева или его части и причинению ущерба;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понятие "автомобильная дорога" используется в значении, определенном </w:t>
      </w:r>
      <w:hyperlink r:id="rId8" w:history="1">
        <w:r w:rsidRPr="00A20E2F">
          <w:rPr>
            <w:color w:val="00466E"/>
            <w:sz w:val="28"/>
            <w:szCs w:val="28"/>
            <w:u w:val="single"/>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A20E2F">
        <w:rPr>
          <w:color w:val="2D2D2D"/>
          <w:sz w:val="28"/>
          <w:szCs w:val="28"/>
        </w:rPr>
        <w:t>, а именно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архитектурный облик застройки территории - визуально воспринимаемая и последовательно формируемая совокупность архитектурных объектов;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архитектурно-градостроительный облик здания, сооружения - совокупность композиционных приемов и фасадных решений здания, сооружения;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понятие "благоустройство территории" используется в значении, определенном </w:t>
      </w:r>
      <w:hyperlink r:id="rId9" w:history="1">
        <w:r w:rsidRPr="00A20E2F">
          <w:rPr>
            <w:color w:val="00466E"/>
            <w:sz w:val="28"/>
            <w:szCs w:val="28"/>
            <w:u w:val="single"/>
          </w:rPr>
          <w:t>Градостроительным кодексом Российской Федерации</w:t>
        </w:r>
      </w:hyperlink>
      <w:r w:rsidRPr="00A20E2F">
        <w:rPr>
          <w:color w:val="2D2D2D"/>
          <w:sz w:val="28"/>
          <w:szCs w:val="28"/>
        </w:rPr>
        <w:t xml:space="preserve">, а именно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w:t>
      </w:r>
      <w:r>
        <w:rPr>
          <w:color w:val="2D2D2D"/>
          <w:sz w:val="28"/>
          <w:szCs w:val="28"/>
        </w:rPr>
        <w:t>Октябрьский сельсовет</w:t>
      </w:r>
      <w:r w:rsidRPr="00A20E2F">
        <w:rPr>
          <w:color w:val="2D2D2D"/>
          <w:sz w:val="28"/>
          <w:szCs w:val="28"/>
        </w:rPr>
        <w:t xml:space="preserve"> по содержанию территорий </w:t>
      </w:r>
      <w:r>
        <w:rPr>
          <w:color w:val="2D2D2D"/>
          <w:sz w:val="28"/>
          <w:szCs w:val="28"/>
        </w:rPr>
        <w:t xml:space="preserve">муниципалитета </w:t>
      </w:r>
      <w:r w:rsidRPr="00A20E2F">
        <w:rPr>
          <w:color w:val="2D2D2D"/>
          <w:sz w:val="28"/>
          <w:szCs w:val="28"/>
        </w:rPr>
        <w:t xml:space="preserve"> и сельских населенных пунктов, включенных в состав муниципального образования </w:t>
      </w:r>
      <w:r>
        <w:rPr>
          <w:color w:val="2D2D2D"/>
          <w:sz w:val="28"/>
          <w:szCs w:val="28"/>
        </w:rPr>
        <w:t>Октябрьский сельсовет</w:t>
      </w:r>
      <w:r w:rsidRPr="00A20E2F">
        <w:rPr>
          <w:color w:val="2D2D2D"/>
          <w:sz w:val="28"/>
          <w:szCs w:val="28"/>
        </w:rPr>
        <w:t>, и расположенных на них объектов, в том числе территорий общего пользования, земельных участков, зданий, строений, сооружений, прилегающих территорий;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r>
      <w:r>
        <w:rPr>
          <w:color w:val="2D2D2D"/>
          <w:sz w:val="28"/>
          <w:szCs w:val="28"/>
        </w:rPr>
        <w:t xml:space="preserve"> </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брошенное и (или) разукомплектованное транспортное средство - транспортное средство, имеющее внешние технические и иные неисправности (отсутствие колес, дверей, лобового, заднего и бокового стекол, капота, багажника, силовых агрегатов, спущены шины, открыты двери и др.), при которых запрещается эксплуатация транспортного средства в соответствии с </w:t>
      </w:r>
      <w:hyperlink r:id="rId10" w:history="1">
        <w:r w:rsidRPr="00A20E2F">
          <w:rPr>
            <w:color w:val="00466E"/>
            <w:sz w:val="28"/>
            <w:szCs w:val="28"/>
            <w:u w:val="single"/>
          </w:rPr>
          <w:t>Правилами дорожного движения Российской Федерации</w:t>
        </w:r>
      </w:hyperlink>
      <w:r w:rsidRPr="00A20E2F">
        <w:rPr>
          <w:color w:val="2D2D2D"/>
          <w:sz w:val="28"/>
          <w:szCs w:val="28"/>
        </w:rPr>
        <w:t>, и находящееся не менее тридцати дней на территории общего пользования или в иных местах, не предназначенных для хранения транспортных средств, от которого собственник в установленном порядке отказался, не имеющее собственника или собственник которого неизвестен. Брошенное и (или) разукомплектованное транспортное средство выявляется участковым уполномоченным полиции в соответствии с </w:t>
      </w:r>
      <w:hyperlink r:id="rId11" w:history="1">
        <w:r w:rsidRPr="00A20E2F">
          <w:rPr>
            <w:color w:val="00466E"/>
            <w:sz w:val="28"/>
            <w:szCs w:val="28"/>
            <w:u w:val="single"/>
          </w:rPr>
          <w:t>Приказом МВД России от 17.01.2006 N 19 "О деятельности органов внутренних дел по предупреждению преступлений"</w:t>
        </w:r>
      </w:hyperlink>
      <w:r w:rsidRPr="00A20E2F">
        <w:rPr>
          <w:color w:val="2D2D2D"/>
          <w:sz w:val="28"/>
          <w:szCs w:val="28"/>
        </w:rPr>
        <w:t>;</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понятие "вертикальное озеленение" используется в значении, определенном Государственным стандартом Союза ССР ГОСТ 28329-89 "Озеленение городов. Термины и определения", утвержденным постановлением Государственного комитета СССР по управлению качеством продукции и стандартам от 10.11.1989 N 3336, а именно - декорирование вертикальных плоскостей вьющимися, лазающими, ниспадающими растениями;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витрина - остекленный элемент здания, сооружения, предназначенный для экспозиции товаров, услуг, размещения вывесок;</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понятие "газон" используется в значении, определенном Государственным стандартом Союза ССР ГОСТ 28329-89 "Озеленение городов. Термины и определения", утвержденным постановлением Государственного комитета СССР по управлению качеством продукции и стандартам от 10.11.1989 N 3336, а именно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понятие "грунт" используется в значении, определенном Межгосударственным стандартом ГОСТ 25100-2011 "Грунты. Классификация", введенным в действие </w:t>
      </w:r>
      <w:hyperlink r:id="rId12" w:history="1">
        <w:r w:rsidRPr="00A20E2F">
          <w:rPr>
            <w:color w:val="00466E"/>
            <w:sz w:val="28"/>
            <w:szCs w:val="28"/>
            <w:u w:val="single"/>
          </w:rPr>
          <w:t>приказом Федерального агентства по техническому регулированию и метрологии от 12.07.2012 N 190-ст</w:t>
        </w:r>
      </w:hyperlink>
      <w:r w:rsidRPr="00A20E2F">
        <w:rPr>
          <w:color w:val="2D2D2D"/>
          <w:sz w:val="28"/>
          <w:szCs w:val="28"/>
        </w:rPr>
        <w:t>, а именно - любые горные породы, почвы, осадки и техногенные образования, рассматриваемые как многокомпонентные динамичные системы и как часть геологической среды и изучаемые в связи с инженерно-хозяйственной деятельностью человека;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дворовый фасад - поверхность здания, сооружения, не просматривающаяся (не воспринимаемая) с территории площадей, улиц, набережных, иных территорий общего пользования;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понятие "жилищный фонд" используется в значении, определенном </w:t>
      </w:r>
      <w:hyperlink r:id="rId13" w:history="1">
        <w:r w:rsidRPr="00A20E2F">
          <w:rPr>
            <w:color w:val="00466E"/>
            <w:sz w:val="28"/>
            <w:szCs w:val="28"/>
            <w:u w:val="single"/>
          </w:rPr>
          <w:t>Жилищным кодексом Российской Федерации</w:t>
        </w:r>
      </w:hyperlink>
      <w:r w:rsidRPr="00A20E2F">
        <w:rPr>
          <w:color w:val="2D2D2D"/>
          <w:sz w:val="28"/>
          <w:szCs w:val="28"/>
        </w:rPr>
        <w:t>, а именно - совокупность всех жилых помещений, находящихся на территории Российской Федерации;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понятие "зеленые насаждения" используется в значении, определенном Государственным стандартом Союза ССР ГОСТ 28329-89 "Озеленение городов. Термины и определения", утвержденным постановлением Государственного комитета СССР по управлению качеством продукции и стандартам от 10.11.1989 N 3336, а именно - совокупность древесных, кустарниковых и травянистых растений на определенной территории;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 земляные работы - производство работ, связанных со вскрытием, выемкой, разработкой, перемещением, разрытием грунта, с нарушением целостности усовершенствованных покрытий (искусственного или грунтового) и иных элементов благоустройства при осуществлении ремонта и обслуживания подземных и надземных инженерных коммуникаций, строительства сетей теплоснабжения, строительства объектов электросетевого хозяйства с уровнем напряжения ниже 35 кВ, строительства объектов водоснабжения и водоотведения, строительства объектов капитального строительства нежилого назначения и жилищного строительства на территории муниципального образования </w:t>
      </w:r>
      <w:r>
        <w:rPr>
          <w:color w:val="2D2D2D"/>
          <w:sz w:val="28"/>
          <w:szCs w:val="28"/>
        </w:rPr>
        <w:t>Октябрьский сельсовет</w:t>
      </w:r>
      <w:r w:rsidRPr="00A20E2F">
        <w:rPr>
          <w:color w:val="2D2D2D"/>
          <w:sz w:val="28"/>
          <w:szCs w:val="28"/>
        </w:rPr>
        <w:t>;</w:t>
      </w:r>
      <w:r w:rsidRPr="00A20E2F">
        <w:rPr>
          <w:color w:val="2D2D2D"/>
          <w:sz w:val="28"/>
          <w:szCs w:val="28"/>
        </w:rPr>
        <w:br/>
      </w:r>
      <w:r>
        <w:rPr>
          <w:color w:val="2D2D2D"/>
          <w:sz w:val="28"/>
          <w:szCs w:val="28"/>
        </w:rPr>
        <w:t xml:space="preserve"> </w:t>
      </w:r>
      <w:r w:rsidRPr="00A20E2F">
        <w:rPr>
          <w:color w:val="2D2D2D"/>
          <w:sz w:val="28"/>
          <w:szCs w:val="28"/>
        </w:rPr>
        <w:t>- вывески - это средства наружной информации, размещаемые на фасадах, крышах или на иных внешних поверхностях зданий, сооружений, включая витрины, на внешних поверхностях временно расположенных (некапитальных, нестационарных) объектов, в месте нахождения или осуществления деятельности организации или индивидуального предпринимателя и содержащие сведения, размещаемые в соответствии с </w:t>
      </w:r>
      <w:hyperlink r:id="rId14" w:history="1">
        <w:r w:rsidRPr="00A20E2F">
          <w:rPr>
            <w:color w:val="00466E"/>
            <w:sz w:val="28"/>
            <w:szCs w:val="28"/>
            <w:u w:val="single"/>
          </w:rPr>
          <w:t>Законом Российской Федерации от 07.02.1992 N 2300-1 "О защите прав потребителей"</w:t>
        </w:r>
      </w:hyperlink>
      <w:r w:rsidRPr="00A20E2F">
        <w:rPr>
          <w:color w:val="2D2D2D"/>
          <w:sz w:val="28"/>
          <w:szCs w:val="28"/>
        </w:rPr>
        <w:t> в целях извещения неопределенного круга лиц о фактическом месте нахождения (месте осуществления деятельности) данной организации, индивидуального предпринимателя. Настоящее понятие не распространяется на правоотношения в сфере рекламы;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колористический паспорт - раздел паспорта фасадных решений, определяющий единое цветовое решение облика здания, сооружения и устанавливающий требования к его цветовому оформлению;</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композиционный прием - взаимосвязанное и последовательное расположение частей и элементов здания, сооружения;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главный фасад - фасад здания, сооружения, просматривающийся (воспринимаемый) с территории площадей, улиц, набережных, территорий общего пользования;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понятие "маломобильные группы населения" используется в значении, определенном Сводом правил СП 59.13330.2016 "Доступность зданий и сооружений для маломобильных групп населения". Актуализированная редакция СНиП 35-01-2001, утвержденных </w:t>
      </w:r>
      <w:hyperlink r:id="rId15" w:history="1">
        <w:r w:rsidRPr="00A20E2F">
          <w:rPr>
            <w:color w:val="00466E"/>
            <w:sz w:val="28"/>
            <w:szCs w:val="28"/>
            <w:u w:val="single"/>
          </w:rPr>
          <w:t>приказом Министерства строительства и жилищно-коммунального хозяйства РФ от 14.11.2016 N 798/пр</w:t>
        </w:r>
      </w:hyperlink>
      <w:r w:rsidRPr="00A20E2F">
        <w:rPr>
          <w:color w:val="2D2D2D"/>
          <w:sz w:val="28"/>
          <w:szCs w:val="28"/>
        </w:rPr>
        <w:t>, а именно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относятся: инвалиды, люди с ограниченными (временно или постоянно) возможностями здоровья, люди с детскими колясками и т.п.;</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малые архитектурные формы - элементы благоустройства, используемые для дополнения художественной композиции и организации пространств (уличное коммунально-бытовое оборудование, уличное техническое оборудование, ограждения, уличная мебель, беседки, светильники, игровое и спортивное оборудование, стенды, шлагбаумы, телефонные будки и навесы, устройства для оформления стационарного, мобильного и вертикального озеленения, водные устройства, элементы монументально-декоративного искусства и т.д.);</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мерцающий свет - светодинамический эффект, предусматривающий смену характеристик светового потока (цвет, яркость, очередность включения и т.п.);</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понятие "мусор" используется в значении, определенном Межгосударственным стандартом ГОСТ 30772-2001 "Ресурсосбережение. Обращение с отходами. Термины и определения", введенным в действие постановлением Госстандарта РФ от 28.12.2001 N 607-ст, а именно - мелкие неоднородные сухие или влажные отходы;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осветительное оборудование - лампы, плафоны, светильники, опоры, кабели;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понятие "объекты благоустройства" используется в значении, определенном </w:t>
      </w:r>
      <w:hyperlink r:id="rId16" w:history="1">
        <w:r w:rsidRPr="00A20E2F">
          <w:rPr>
            <w:color w:val="00466E"/>
            <w:sz w:val="28"/>
            <w:szCs w:val="28"/>
            <w:u w:val="single"/>
          </w:rPr>
          <w:t>Приказом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hyperlink>
      <w:r w:rsidRPr="00A20E2F">
        <w:rPr>
          <w:color w:val="2D2D2D"/>
          <w:sz w:val="28"/>
          <w:szCs w:val="28"/>
        </w:rPr>
        <w:t>, а именно - территории различного функционального назначения, на которых осуществляется деятельность по благоустройству, в том числе, детские площадки, спортивные и другие площадки отдыха и досуга; площадки для выгула и дрессировки собак; площадки автостоянок; улицы (в том числе пешеходные) и дороги; парки, скверы, иные зеленые зоны; площади, набережные и другие территории; технические зоны транспортных, инженерных коммуникаций, водоохранные зоны; контейнерные площадки и площадки для складирования отдельных групп коммунальных отходов;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понятие "озелененные территории" используется в значении, определенном Сводом правил СП 42.13330.2016 "Градостроительство. Планировка и застройка городских и сельских поселений". Актуализированная редакция СНиП 2.07.01-89*, утвержденных </w:t>
      </w:r>
      <w:hyperlink r:id="rId17" w:history="1">
        <w:r w:rsidRPr="00A20E2F">
          <w:rPr>
            <w:color w:val="00466E"/>
            <w:sz w:val="28"/>
            <w:szCs w:val="28"/>
            <w:u w:val="single"/>
          </w:rPr>
          <w:t>приказом Министерства строительства и жилищно-коммунального хозяйства РФ от 30.12.2016 N 1034/пр</w:t>
        </w:r>
      </w:hyperlink>
      <w:r w:rsidRPr="00A20E2F">
        <w:rPr>
          <w:color w:val="2D2D2D"/>
          <w:sz w:val="28"/>
          <w:szCs w:val="28"/>
        </w:rPr>
        <w:t>, а именно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 поверхности которых занято зелеными насаждениями и другим растительным покровом;</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понятие "торговый объект" используется в значении, определенном </w:t>
      </w:r>
      <w:hyperlink r:id="rId18" w:history="1">
        <w:r w:rsidRPr="00A20E2F">
          <w:rPr>
            <w:color w:val="00466E"/>
            <w:sz w:val="28"/>
            <w:szCs w:val="28"/>
            <w:u w:val="single"/>
          </w:rPr>
          <w:t>Федеральным законом от 28.12.2009 N 381-ФЗ "Об основах государственного регулирования торговой деятельности в Российской Федерации"</w:t>
        </w:r>
      </w:hyperlink>
      <w:r w:rsidRPr="00A20E2F">
        <w:rPr>
          <w:color w:val="2D2D2D"/>
          <w:sz w:val="28"/>
          <w:szCs w:val="28"/>
        </w:rPr>
        <w:t>, а именно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понятие "стационарный торговый объект" используется в значении, определенном </w:t>
      </w:r>
      <w:hyperlink r:id="rId19" w:history="1">
        <w:r w:rsidRPr="00A20E2F">
          <w:rPr>
            <w:color w:val="00466E"/>
            <w:sz w:val="28"/>
            <w:szCs w:val="28"/>
            <w:u w:val="single"/>
          </w:rPr>
          <w:t>Федеральным законом от 28.12.2009 N 381-ФЗ "Об основах государственного регулирования торговой деятельности в Российской Федерации"</w:t>
        </w:r>
      </w:hyperlink>
      <w:r w:rsidRPr="00A20E2F">
        <w:rPr>
          <w:color w:val="2D2D2D"/>
          <w:sz w:val="28"/>
          <w:szCs w:val="28"/>
        </w:rPr>
        <w:t>, а именно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понятие "нестационарный торговый объект" используется в значении, определенном </w:t>
      </w:r>
      <w:hyperlink r:id="rId20" w:history="1">
        <w:r w:rsidRPr="00A20E2F">
          <w:rPr>
            <w:color w:val="00466E"/>
            <w:sz w:val="28"/>
            <w:szCs w:val="28"/>
            <w:u w:val="single"/>
          </w:rPr>
          <w:t>Федеральным законом от 28.12.2009 N 381-ФЗ "Об основах государственного регулирования торговой деятельности в Российской Федерации"</w:t>
        </w:r>
      </w:hyperlink>
      <w:r w:rsidRPr="00A20E2F">
        <w:rPr>
          <w:color w:val="2D2D2D"/>
          <w:sz w:val="28"/>
          <w:szCs w:val="28"/>
        </w:rPr>
        <w:t>, а именно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нестационарный объект бытового обслуживания - объект бытового обслуживания,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охрана зеленых насаждений - система организационно-хозяйственных, экономических, архитектурно-планировочных и агрономических мероприятий, направленных на сохранение, воспроизводство и развитие зеленых насаждений и необходимых для нормализации экологической обстановки и создания благоприятной окружающей среды;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понятие "парковка (парковочное место)" используется в значении, определенном </w:t>
      </w:r>
      <w:hyperlink r:id="rId21" w:history="1">
        <w:r w:rsidRPr="00A20E2F">
          <w:rPr>
            <w:color w:val="00466E"/>
            <w:sz w:val="28"/>
            <w:szCs w:val="28"/>
            <w:u w:val="single"/>
          </w:rPr>
          <w:t>Федеральным законом от 10.12.1995 N 196-ФЗ "О безопасности дорожного движения"</w:t>
        </w:r>
      </w:hyperlink>
      <w:r w:rsidRPr="00A20E2F">
        <w:rPr>
          <w:color w:val="2D2D2D"/>
          <w:sz w:val="28"/>
          <w:szCs w:val="28"/>
        </w:rPr>
        <w:t>, а именно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паспорт фасадных решений - согласованный в установленном порядке документ, определяющий фасадные решения существующих зданий, сооружений;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понятие "пешеходная зона" используется в значении, определенном Постановлением Правительства РФ </w:t>
      </w:r>
      <w:hyperlink r:id="rId22" w:history="1">
        <w:r w:rsidRPr="00A20E2F">
          <w:rPr>
            <w:color w:val="00466E"/>
            <w:sz w:val="28"/>
            <w:szCs w:val="28"/>
            <w:u w:val="single"/>
          </w:rPr>
          <w:t>от 23.10.1993 N 1090 "О Правилах дорожного движения"</w:t>
        </w:r>
      </w:hyperlink>
      <w:r w:rsidRPr="00A20E2F">
        <w:rPr>
          <w:color w:val="2D2D2D"/>
          <w:sz w:val="28"/>
          <w:szCs w:val="28"/>
        </w:rPr>
        <w:t>, а именно - территория, предназначенная для движения пешеходов, начало и конец которой обозначены соответственно знаками 5.33 и 5.34 в соответствии с </w:t>
      </w:r>
      <w:hyperlink r:id="rId23" w:history="1">
        <w:r w:rsidRPr="00A20E2F">
          <w:rPr>
            <w:color w:val="00466E"/>
            <w:sz w:val="28"/>
            <w:szCs w:val="28"/>
            <w:u w:val="single"/>
          </w:rPr>
          <w:t>Правилами дорожного движения Российской Федерации</w:t>
        </w:r>
      </w:hyperlink>
      <w:r w:rsidRPr="00A20E2F">
        <w:rPr>
          <w:color w:val="2D2D2D"/>
          <w:sz w:val="28"/>
          <w:szCs w:val="28"/>
        </w:rPr>
        <w:t>, утвержденными </w:t>
      </w:r>
      <w:hyperlink r:id="rId24" w:history="1">
        <w:r w:rsidRPr="00A20E2F">
          <w:rPr>
            <w:color w:val="00466E"/>
            <w:sz w:val="28"/>
            <w:szCs w:val="28"/>
            <w:u w:val="single"/>
          </w:rPr>
          <w:t>постановлением Совета Министров - Правительства Российской Федерации от 23.10.1993 N 1090</w:t>
        </w:r>
      </w:hyperlink>
      <w:r w:rsidRPr="00A20E2F">
        <w:rPr>
          <w:color w:val="2D2D2D"/>
          <w:sz w:val="28"/>
          <w:szCs w:val="28"/>
        </w:rPr>
        <w:t>;</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пешеходные коммуникации - участки и пространства, предназначенные для пешеходного движения, обеспечивающие пешеходные связи и передвижения на территории города. К пешеходным коммуникациям относят: тротуары, аллеи, дорожки, тропинки, пешеходные переходы;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повреждение зеленых насаждений - нарушение целостности зеленых насаждений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нарушение целостности живого надпочвенного покрова, изменением состава атмосферного воздуха, поджог и иное причинение вреда;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правообладатели зданий, сооружений - собственники, арендаторы, а также лица, использующие здания, сооружения на ином установленном законом или договором праве;</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понятие "придомовая территория" используется в значении, определенном Сводом правил СП 59.13330.2016 "Доступность зданий и сооружений для маломобильных групп населения". Актуализированная редакция СНиП 35-01-2001, утвержденных </w:t>
      </w:r>
      <w:hyperlink r:id="rId25" w:history="1">
        <w:r w:rsidRPr="00A20E2F">
          <w:rPr>
            <w:color w:val="00466E"/>
            <w:sz w:val="28"/>
            <w:szCs w:val="28"/>
            <w:u w:val="single"/>
          </w:rPr>
          <w:t>приказом Министерства строительства и жилищно-коммунального хозяйства РФ от 14.11.2016 N 798/пр</w:t>
        </w:r>
      </w:hyperlink>
      <w:r w:rsidRPr="00A20E2F">
        <w:rPr>
          <w:color w:val="2D2D2D"/>
          <w:sz w:val="28"/>
          <w:szCs w:val="28"/>
        </w:rPr>
        <w:t>, а именно - образованный в соответствии с законодательством земельный участок многоквартирного жилого дома, с элементами озеленения, благоустройства, включающий в себя пешеходные пути ко входам, подъезды к дому со стоянками автотранспорта и площадками для жильцов данного дома - детскими, физкультурными, для отдыха, контейнеров, выгула собак и т.п.;</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понятие "прилегающая территория" используется в значении, определенном </w:t>
      </w:r>
      <w:hyperlink r:id="rId26" w:history="1">
        <w:r w:rsidRPr="00A20E2F">
          <w:rPr>
            <w:color w:val="00466E"/>
            <w:sz w:val="28"/>
            <w:szCs w:val="28"/>
            <w:u w:val="single"/>
          </w:rPr>
          <w:t>Градостроительным кодексом Российской Федерации</w:t>
        </w:r>
      </w:hyperlink>
      <w:r w:rsidRPr="00A20E2F">
        <w:rPr>
          <w:color w:val="2D2D2D"/>
          <w:sz w:val="28"/>
          <w:szCs w:val="28"/>
        </w:rPr>
        <w:t>, а именно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Оренбургской области;</w:t>
      </w:r>
    </w:p>
    <w:p w:rsidR="00EF2038" w:rsidRPr="00A20E2F" w:rsidRDefault="00EF2038" w:rsidP="00B3228E">
      <w:pPr>
        <w:shd w:val="clear" w:color="auto" w:fill="FFFFFF"/>
        <w:spacing w:line="315" w:lineRule="atLeast"/>
        <w:textAlignment w:val="baseline"/>
        <w:rPr>
          <w:color w:val="2D2D2D"/>
          <w:sz w:val="28"/>
          <w:szCs w:val="28"/>
        </w:rPr>
      </w:pPr>
      <w:r>
        <w:rPr>
          <w:color w:val="2D2D2D"/>
          <w:sz w:val="28"/>
          <w:szCs w:val="28"/>
        </w:rPr>
        <w:t xml:space="preserve"> </w:t>
      </w:r>
      <w:r w:rsidRPr="00A20E2F">
        <w:rPr>
          <w:color w:val="2D2D2D"/>
          <w:sz w:val="28"/>
          <w:szCs w:val="28"/>
        </w:rPr>
        <w:br/>
        <w:t>- дворовая территория - совокупность территорий (территория), прилегающих (прилегающая) к многоквартирным домам (многоквартирному дому), с расположенными на них (ней) объектами, предназначенными для обслуживания и эксплуатации таких домов (дома), и элементами благоустройства этих территорий (территории), в том числе гостевыми парковками (парковочными местами), тротуарами и автомобильными дорогами, включая автомобильные дороги, образующие проезды к территориям (территории), прилегающим (прилегающей) к многоквартирным домам (дому);</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понятие "противогололедные материалы" используется в значении, определенном "Требованиями к противогололедным материалам. ОДН 218.2.027-2003", утвержденными </w:t>
      </w:r>
      <w:hyperlink r:id="rId27" w:history="1">
        <w:r w:rsidRPr="00A20E2F">
          <w:rPr>
            <w:color w:val="00466E"/>
            <w:sz w:val="28"/>
            <w:szCs w:val="28"/>
            <w:u w:val="single"/>
          </w:rPr>
          <w:t>распоряжением Минтранса РФ от 16.06.2003 N ОС-548-р</w:t>
        </w:r>
      </w:hyperlink>
      <w:r w:rsidRPr="00A20E2F">
        <w:rPr>
          <w:color w:val="2D2D2D"/>
          <w:sz w:val="28"/>
          <w:szCs w:val="28"/>
        </w:rPr>
        <w:t>, а именно - твердые (сыпучие) или жидкие дорожно-эксплуатационные материалы (фрикционные, химические) или их смеси, применяемые для борьбы с зимней скользкостью на автомобильных дорогах и улицах;</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реконструкция зеленых насаждений - изменение видового, возрастного состава и ландшафтной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 с разработкой и реализацией мероприятий по сохранению существующих насаждений особо ценных пород;</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световой короб - способ изготовления вывески, при котором вывеска представляет собой единый объем или ряд объемных элементов с внутренней подсветкой;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создание зеленых насаждений - деятельность по посадке деревьев, кустарников, лиан, цветов, посеву трав, устройству газонов,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содержание зеленых насаждений - комплекс агротехнических мероприятий, направленных на выращивание устойчивых и высокодекоративных насаждений, уход за ними, включая обрезку кроны древесно-кустарниковой растительности;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содержание объектов и элементов благоустройства - комплекс мероприятий, связанных с уборкой территории, проведением своевременного ремонта фасадов зданий, сооружений, малых архитектурных форм, заборов и ограждений; уходом за состоянием зеленых насаждений, строительных площадок,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стилевые особенности - принадлежность здания, сооружения, объекта благоустройства, элемента благоустройства к архитектурному стилю;</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ремонт фасадов здания, сооружения - комплекс работ по замене, восстановлению элементов фасадов здания (сооружения), его конструктивных элементов в составе капитального или текущего ремонта здания, сооружения;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понятие "территории общего пользования" используется в значении, определенном </w:t>
      </w:r>
      <w:hyperlink r:id="rId28" w:history="1">
        <w:r w:rsidRPr="00A20E2F">
          <w:rPr>
            <w:color w:val="00466E"/>
            <w:sz w:val="28"/>
            <w:szCs w:val="28"/>
            <w:u w:val="single"/>
          </w:rPr>
          <w:t>Градостроительным кодексом Российской Федерации</w:t>
        </w:r>
      </w:hyperlink>
      <w:r w:rsidRPr="00A20E2F">
        <w:rPr>
          <w:color w:val="2D2D2D"/>
          <w:sz w:val="28"/>
          <w:szCs w:val="28"/>
        </w:rPr>
        <w:t>, а именно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улица - обустроенная и используемая для движения автотранспортных средств и пешеходов полоса земли либо поверхность искусственного сооружения, находящаяся в пределах города;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вырубка зеленых насаждений - повреждение зеленых насаждений, повлекшее полное прекращение их роста и гибель;</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фасад - наружная сторона здания, сооружения, образуемая ограждающей конструкцией, горизонтальными и вертикальными членениями (главный, боковой, дворовый);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фасадные решения здания, сооружения - решения, определяющие высотные характеристики, материалы фасада, его цветовое оформление, архитектурное членение и стилевые особенности;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понятие "цветник" используется в значении, определенном </w:t>
      </w:r>
      <w:hyperlink r:id="rId29" w:history="1">
        <w:r w:rsidRPr="00A20E2F">
          <w:rPr>
            <w:color w:val="00466E"/>
            <w:sz w:val="28"/>
            <w:szCs w:val="28"/>
            <w:u w:val="single"/>
          </w:rPr>
          <w:t>Приказом Госстроя РФ от 15.12.1999 N 153 "Об утверждении Правил создания, охраны и содержания зеленых насаждений в городах Российской Федерации"</w:t>
        </w:r>
      </w:hyperlink>
      <w:r w:rsidRPr="00A20E2F">
        <w:rPr>
          <w:color w:val="2D2D2D"/>
          <w:sz w:val="28"/>
          <w:szCs w:val="28"/>
        </w:rPr>
        <w:t>, а именно - участок геометрической или свободной формы с высаженными одно-, двух- или многолетними растениями;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архитектурное членение фасада здания, сооружения - сочетание вертикальных и горизонтальных элементов фасада, соотношение проемов и простенков, влияющие на визуальное восприятие фасада;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элементы декора фасадов зданий, сооружений - барельефы, горельефы, карнизы, скульптуры, розетки, фризы, фронтоны, русты, наличники, тяги оконные, подоконные плиты, оконные и дверные обрамления, металлодекор, отделка фасадов (штукатурка, облицовка, окраска) и иные элементы, предназначенные для декора фасадов;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понятие "элементы благоустройства" используется в значении, определенном </w:t>
      </w:r>
      <w:hyperlink r:id="rId30" w:history="1">
        <w:r w:rsidRPr="00A20E2F">
          <w:rPr>
            <w:color w:val="00466E"/>
            <w:sz w:val="28"/>
            <w:szCs w:val="28"/>
            <w:u w:val="single"/>
          </w:rPr>
          <w:t>Градостроительным кодексом Российской Федерации</w:t>
        </w:r>
      </w:hyperlink>
      <w:r w:rsidRPr="00A20E2F">
        <w:rPr>
          <w:color w:val="2D2D2D"/>
          <w:sz w:val="28"/>
          <w:szCs w:val="28"/>
        </w:rPr>
        <w:t>, а именно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F2038" w:rsidRPr="00A20E2F" w:rsidRDefault="00EF2038" w:rsidP="00B3228E">
      <w:pPr>
        <w:shd w:val="clear" w:color="auto" w:fill="FFFFFF"/>
        <w:spacing w:line="315" w:lineRule="atLeast"/>
        <w:textAlignment w:val="baseline"/>
        <w:rPr>
          <w:color w:val="2D2D2D"/>
          <w:sz w:val="28"/>
          <w:szCs w:val="28"/>
        </w:rPr>
      </w:pPr>
      <w:r>
        <w:rPr>
          <w:color w:val="2D2D2D"/>
          <w:sz w:val="28"/>
          <w:szCs w:val="28"/>
        </w:rPr>
        <w:t xml:space="preserve"> </w:t>
      </w:r>
      <w:r w:rsidRPr="00A20E2F">
        <w:rPr>
          <w:color w:val="2D2D2D"/>
          <w:sz w:val="28"/>
          <w:szCs w:val="28"/>
        </w:rPr>
        <w:t>- элементы зданий, сооружений - конструкции и технические устройства, составляющие здание, сооружение, предназначенные для выполнения заданных функций, в том числе: окна, витрины, элементы входов и входных групп (включая, архитектурный проем, дверные конструкции, пандус, навес, козырек, лестница, ступени, ограждение, приямок), балконы, лоджии, цоколи, перекрытия, опоры, крыши;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понятие "архитектурный объект" используется в значении, определенном </w:t>
      </w:r>
      <w:hyperlink r:id="rId31" w:history="1">
        <w:r w:rsidRPr="00A20E2F">
          <w:rPr>
            <w:color w:val="00466E"/>
            <w:sz w:val="28"/>
            <w:szCs w:val="28"/>
            <w:u w:val="single"/>
          </w:rPr>
          <w:t>Федеральным законом от 17.11.1995 N 169-ФЗ "Об архитектурной деятельности в Российской Федерации"</w:t>
        </w:r>
      </w:hyperlink>
      <w:r w:rsidRPr="00A20E2F">
        <w:rPr>
          <w:color w:val="2D2D2D"/>
          <w:sz w:val="28"/>
          <w:szCs w:val="28"/>
        </w:rPr>
        <w:t>, а именно - здание, сооружение, комплекс зданий и сооружений, их интерьер, объекты благоустройства, ландшафтного или садово-паркового искусства, созданные на основе архитектурного проекта;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понятие "архитектурный проект" используется в значении, определенном </w:t>
      </w:r>
      <w:hyperlink r:id="rId32" w:history="1">
        <w:r w:rsidRPr="00A20E2F">
          <w:rPr>
            <w:color w:val="00466E"/>
            <w:sz w:val="28"/>
            <w:szCs w:val="28"/>
            <w:u w:val="single"/>
          </w:rPr>
          <w:t>Федеральным законом от 17.11.1995 N 169-ФЗ "Об архитектурной деятельности в Российской Федерации"</w:t>
        </w:r>
      </w:hyperlink>
      <w:r w:rsidRPr="00A20E2F">
        <w:rPr>
          <w:color w:val="2D2D2D"/>
          <w:sz w:val="28"/>
          <w:szCs w:val="28"/>
        </w:rPr>
        <w:t>, а именно - архитектурная часть документации для строительства и градостроительной документации, содержащая архитектурные решения, которые комплексно учитывают социальные, экономические, функциональные, инженерные, технические, противопожарные, санитарно-эпидемиологические, экологические, архитектурно-художественные и иные требования к объекту в объеме, необходимом для разработки документации для строительства объектов, в проектировании которых необходимо участие архитектора;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понятие "архитектурное решение" используется в значении, определенном </w:t>
      </w:r>
      <w:hyperlink r:id="rId33" w:history="1">
        <w:r w:rsidRPr="00A20E2F">
          <w:rPr>
            <w:color w:val="00466E"/>
            <w:sz w:val="28"/>
            <w:szCs w:val="28"/>
            <w:u w:val="single"/>
          </w:rPr>
          <w:t>Федеральным законом от 17.11.1995 N 169-ФЗ "Об архитектурной деятельности в Российской Федерации"</w:t>
        </w:r>
      </w:hyperlink>
      <w:r w:rsidRPr="00A20E2F">
        <w:rPr>
          <w:color w:val="2D2D2D"/>
          <w:sz w:val="28"/>
          <w:szCs w:val="28"/>
        </w:rPr>
        <w:t>, а именно - авторский замысел архитектурного объекта - его внешнего и внутреннего облика, пространственной, планировочной и функциональной организации, зафиксированный в архитектурной части документации для строительства и реализованный в построенном архитектурном объекте;</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понятие "архитектурно-планировочное задание" используется в значении, определенном </w:t>
      </w:r>
      <w:hyperlink r:id="rId34" w:history="1">
        <w:r w:rsidRPr="00A20E2F">
          <w:rPr>
            <w:color w:val="00466E"/>
            <w:sz w:val="28"/>
            <w:szCs w:val="28"/>
            <w:u w:val="single"/>
          </w:rPr>
          <w:t>Федеральным законом от 17.11.1995 N 169-ФЗ "Об архитектурной деятельности в Российской Федерации"</w:t>
        </w:r>
      </w:hyperlink>
      <w:r w:rsidRPr="00A20E2F">
        <w:rPr>
          <w:color w:val="2D2D2D"/>
          <w:sz w:val="28"/>
          <w:szCs w:val="28"/>
        </w:rPr>
        <w:t>, а именно - комплекс требований к назначению, основным параметрам и размещению архитектурного объекта на конкретном земельном участке, а также обязательные экологические, технические, организационные и иные условия его проектирования и строительства, предусмотренные законодательством Российской Федерации и законодательством Оренбургской области;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понятие "объект культурного наследия" используется в значении, определенном </w:t>
      </w:r>
      <w:hyperlink r:id="rId35" w:history="1">
        <w:r w:rsidRPr="00A20E2F">
          <w:rPr>
            <w:color w:val="00466E"/>
            <w:sz w:val="28"/>
            <w:szCs w:val="28"/>
            <w:u w:val="single"/>
          </w:rPr>
          <w:t>Федеральным законом от 25.06.2002 N 73-ФЗ "Об объектах культурного наследия (памятниках истории и культуры) народов Российской Федерации"</w:t>
        </w:r>
      </w:hyperlink>
      <w:r w:rsidRPr="00A20E2F">
        <w:rPr>
          <w:color w:val="2D2D2D"/>
          <w:sz w:val="28"/>
          <w:szCs w:val="28"/>
        </w:rPr>
        <w:t>, а именно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 общественные территории муниципального образования </w:t>
      </w:r>
      <w:r>
        <w:rPr>
          <w:color w:val="2D2D2D"/>
          <w:sz w:val="28"/>
          <w:szCs w:val="28"/>
        </w:rPr>
        <w:t>Октябрьский сельсовет</w:t>
      </w:r>
      <w:r w:rsidRPr="00A20E2F">
        <w:rPr>
          <w:color w:val="2D2D2D"/>
          <w:sz w:val="28"/>
          <w:szCs w:val="28"/>
        </w:rPr>
        <w:t xml:space="preserve"> - территории, свободные от транспорта, в том числе пешеходные зоны, площади, улицы, скверы, бульвары, а также наземные, подземные, надземные части зданий и сооружений и др., специально предназначенные для использования неограниченным кругом лиц в целях досуга, проведения массовых мероприятий и не предоставленные физическим лицам, юридическим лицам, индивидуальным предпринимателям на праве собственности, аренды, ином предусмотренном законом праве;</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 общественная комиссия муниципального образования </w:t>
      </w:r>
      <w:r>
        <w:rPr>
          <w:color w:val="2D2D2D"/>
          <w:sz w:val="28"/>
          <w:szCs w:val="28"/>
        </w:rPr>
        <w:t xml:space="preserve">Октябрьский сельсовет </w:t>
      </w:r>
      <w:r w:rsidRPr="00A20E2F">
        <w:rPr>
          <w:color w:val="2D2D2D"/>
          <w:sz w:val="28"/>
          <w:szCs w:val="28"/>
        </w:rPr>
        <w:t xml:space="preserve"> по реализации приоритетного проекта "Формирование комфортной городской среды" (далее - </w:t>
      </w:r>
      <w:r>
        <w:rPr>
          <w:color w:val="2D2D2D"/>
          <w:sz w:val="28"/>
          <w:szCs w:val="28"/>
        </w:rPr>
        <w:t xml:space="preserve"> </w:t>
      </w:r>
      <w:r w:rsidRPr="00A20E2F">
        <w:rPr>
          <w:color w:val="2D2D2D"/>
          <w:sz w:val="28"/>
          <w:szCs w:val="28"/>
        </w:rPr>
        <w:t xml:space="preserve">комиссия) - комиссия, созданная для реализации приоритетного проекта "Формирование комфортной городской среды" на территории муниципального образования </w:t>
      </w:r>
      <w:r>
        <w:rPr>
          <w:color w:val="2D2D2D"/>
          <w:sz w:val="28"/>
          <w:szCs w:val="28"/>
        </w:rPr>
        <w:t>Октябрьский сельсовет</w:t>
      </w:r>
      <w:r w:rsidRPr="00A20E2F">
        <w:rPr>
          <w:color w:val="2D2D2D"/>
          <w:sz w:val="28"/>
          <w:szCs w:val="28"/>
        </w:rPr>
        <w:t>";</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 инициативная группа - группа физических лиц численностью не менее 50 человек, зарегистрированных на территории муниципального образования </w:t>
      </w:r>
      <w:r>
        <w:rPr>
          <w:color w:val="2D2D2D"/>
          <w:sz w:val="28"/>
          <w:szCs w:val="28"/>
        </w:rPr>
        <w:t>Октябрьский сельсовет</w:t>
      </w:r>
      <w:r w:rsidRPr="00A20E2F">
        <w:rPr>
          <w:color w:val="2D2D2D"/>
          <w:sz w:val="28"/>
          <w:szCs w:val="28"/>
        </w:rPr>
        <w:t>;</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дизайн-проект благоустройства территории - принципиальные архитектурно-дизайнерские и функционально-планировочные решения, определяющие облик, характер и виды использования территории;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проект благоустройства территории - документ, содержащий графические (эскизный проект) и текстовые материалы, сметный расчет, копию протокола Общественной комиссии;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простенок - часть стены между двумя проемами (окон, дверей) или часть стены между окном либо дверью и углом здания;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наружное освещение - освещение объектов благоустройства;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правообладатели осветительного оборудования - собственники, арендаторы, а также лица, использующие осветительное оборудование на ином установленном законом или договором праве.</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Вышеуказанные и иные термины (понятия), используемые в настоящих Правилах, применяются в том значении, в каком они используются в соответствующих отраслях законодательства Российской Федерации, Оренбургской области, муниципальных правовых актах </w:t>
      </w:r>
      <w:r>
        <w:rPr>
          <w:color w:val="2D2D2D"/>
          <w:sz w:val="28"/>
          <w:szCs w:val="28"/>
        </w:rPr>
        <w:t>муниципального образования Октябрьский сельсовет</w:t>
      </w:r>
      <w:r w:rsidRPr="00A20E2F">
        <w:rPr>
          <w:color w:val="2D2D2D"/>
          <w:sz w:val="28"/>
          <w:szCs w:val="28"/>
        </w:rPr>
        <w:t>.</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r>
      <w:r>
        <w:rPr>
          <w:color w:val="2D2D2D"/>
          <w:sz w:val="28"/>
          <w:szCs w:val="28"/>
        </w:rPr>
        <w:t xml:space="preserve"> </w:t>
      </w:r>
      <w:r w:rsidRPr="00A20E2F">
        <w:rPr>
          <w:color w:val="2D2D2D"/>
          <w:sz w:val="28"/>
          <w:szCs w:val="28"/>
        </w:rPr>
        <w:t>В случае изменения понятий и их значений в действующем законодательстве Российской Федерации и используемых в настоящих Правилах данные понятия и их значения должны использоваться с учетом изменений.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r>
      <w:r>
        <w:rPr>
          <w:color w:val="2D2D2D"/>
          <w:sz w:val="28"/>
          <w:szCs w:val="28"/>
        </w:rPr>
        <w:t xml:space="preserve"> </w:t>
      </w:r>
    </w:p>
    <w:p w:rsidR="00EF2038" w:rsidRPr="00E90739" w:rsidRDefault="00EF2038" w:rsidP="00E90739">
      <w:pPr>
        <w:shd w:val="clear" w:color="auto" w:fill="FFFFFF"/>
        <w:spacing w:before="375" w:after="225"/>
        <w:jc w:val="center"/>
        <w:textAlignment w:val="baseline"/>
        <w:outlineLvl w:val="2"/>
        <w:rPr>
          <w:color w:val="4C4C4C"/>
          <w:sz w:val="28"/>
          <w:szCs w:val="28"/>
        </w:rPr>
      </w:pPr>
      <w:r w:rsidRPr="0057520E">
        <w:rPr>
          <w:color w:val="4C4C4C"/>
          <w:sz w:val="28"/>
          <w:szCs w:val="28"/>
        </w:rPr>
        <w:t>Раздел 2. Общие правила содержания объектов и элементов благоустройства</w:t>
      </w:r>
    </w:p>
    <w:p w:rsidR="00EF2038" w:rsidRPr="00E90739" w:rsidRDefault="00EF2038" w:rsidP="00E90739">
      <w:pPr>
        <w:shd w:val="clear" w:color="auto" w:fill="FFFFFF"/>
        <w:spacing w:line="315" w:lineRule="atLeast"/>
        <w:textAlignment w:val="baseline"/>
        <w:rPr>
          <w:color w:val="2D2D2D"/>
          <w:sz w:val="28"/>
          <w:szCs w:val="28"/>
        </w:rPr>
      </w:pPr>
      <w:r w:rsidRPr="00A20E2F">
        <w:rPr>
          <w:color w:val="2D2D2D"/>
          <w:sz w:val="28"/>
          <w:szCs w:val="28"/>
        </w:rPr>
        <w:br/>
        <w:t>2.1. Содержание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EF2038" w:rsidRPr="00E90739" w:rsidRDefault="00EF2038" w:rsidP="00E90739">
      <w:pPr>
        <w:shd w:val="clear" w:color="auto" w:fill="FFFFFF"/>
        <w:spacing w:line="315" w:lineRule="atLeast"/>
        <w:textAlignment w:val="baseline"/>
        <w:rPr>
          <w:color w:val="2D2D2D"/>
          <w:sz w:val="28"/>
          <w:szCs w:val="28"/>
        </w:rPr>
      </w:pPr>
      <w:r w:rsidRPr="00A20E2F">
        <w:rPr>
          <w:color w:val="2D2D2D"/>
          <w:sz w:val="28"/>
          <w:szCs w:val="28"/>
        </w:rPr>
        <w:br/>
        <w:t>2.2.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случаях и порядке, которые оп</w:t>
      </w:r>
      <w:r>
        <w:rPr>
          <w:color w:val="2D2D2D"/>
          <w:sz w:val="28"/>
          <w:szCs w:val="28"/>
        </w:rPr>
        <w:t>ределяются настоящими Правилами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2.3. </w:t>
      </w:r>
      <w:r>
        <w:rPr>
          <w:color w:val="2D2D2D"/>
          <w:sz w:val="28"/>
          <w:szCs w:val="28"/>
        </w:rPr>
        <w:t xml:space="preserve">Администрация муниципального образования Октябрьский сельсовет  </w:t>
      </w:r>
      <w:r w:rsidRPr="00A20E2F">
        <w:rPr>
          <w:color w:val="2D2D2D"/>
          <w:sz w:val="28"/>
          <w:szCs w:val="28"/>
        </w:rPr>
        <w:t xml:space="preserve"> в соответствии с компетенцией, определяемой муниципальными нормативными правовыми актами, подготавливают для утверждения и внесения изменений </w:t>
      </w:r>
      <w:r>
        <w:rPr>
          <w:color w:val="2D2D2D"/>
          <w:sz w:val="28"/>
          <w:szCs w:val="28"/>
        </w:rPr>
        <w:t>а</w:t>
      </w:r>
      <w:r w:rsidRPr="00A20E2F">
        <w:rPr>
          <w:color w:val="2D2D2D"/>
          <w:sz w:val="28"/>
          <w:szCs w:val="28"/>
        </w:rPr>
        <w:t xml:space="preserve">дминистрацией </w:t>
      </w:r>
      <w:r>
        <w:rPr>
          <w:color w:val="2D2D2D"/>
          <w:sz w:val="28"/>
          <w:szCs w:val="28"/>
        </w:rPr>
        <w:t xml:space="preserve">муниципального образования Октябрьский сельсовет  </w:t>
      </w:r>
      <w:r w:rsidRPr="00A20E2F">
        <w:rPr>
          <w:color w:val="2D2D2D"/>
          <w:sz w:val="28"/>
          <w:szCs w:val="28"/>
        </w:rPr>
        <w:t xml:space="preserve"> </w:t>
      </w:r>
      <w:r>
        <w:rPr>
          <w:color w:val="2D2D2D"/>
          <w:sz w:val="28"/>
          <w:szCs w:val="28"/>
        </w:rPr>
        <w:t xml:space="preserve"> </w:t>
      </w:r>
      <w:r w:rsidRPr="00A20E2F">
        <w:rPr>
          <w:color w:val="2D2D2D"/>
          <w:sz w:val="28"/>
          <w:szCs w:val="28"/>
        </w:rPr>
        <w:t xml:space="preserve"> схемы границ прилегающих территорий в порядке, предусмотренном </w:t>
      </w:r>
      <w:hyperlink r:id="rId36" w:history="1">
        <w:r w:rsidRPr="00A20E2F">
          <w:rPr>
            <w:color w:val="00466E"/>
            <w:sz w:val="28"/>
            <w:szCs w:val="28"/>
            <w:u w:val="single"/>
          </w:rPr>
          <w:t>Законом Оренбургской области от 16.03.2007 N 1037/233-IV-ОЗ "О градостроительной деятельности на территории Оренбургской области"</w:t>
        </w:r>
      </w:hyperlink>
      <w:r w:rsidRPr="00A20E2F">
        <w:rPr>
          <w:color w:val="2D2D2D"/>
          <w:sz w:val="28"/>
          <w:szCs w:val="28"/>
        </w:rPr>
        <w:t> и по форме, утвержденной органом исполнительной власти Оренбургской области в сфере градостроительной деятельности.</w:t>
      </w:r>
    </w:p>
    <w:p w:rsidR="00EF2038" w:rsidRPr="00A20E2F" w:rsidRDefault="00EF2038" w:rsidP="00A0152A">
      <w:pPr>
        <w:shd w:val="clear" w:color="auto" w:fill="E9ECF1"/>
        <w:spacing w:after="225"/>
        <w:textAlignment w:val="baseline"/>
        <w:outlineLvl w:val="3"/>
        <w:rPr>
          <w:sz w:val="28"/>
          <w:szCs w:val="28"/>
        </w:rPr>
      </w:pPr>
      <w:r w:rsidRPr="00A20E2F">
        <w:rPr>
          <w:color w:val="2D2D2D"/>
          <w:sz w:val="28"/>
          <w:szCs w:val="28"/>
        </w:rPr>
        <w:br/>
      </w:r>
      <w:r>
        <w:rPr>
          <w:color w:val="2D2D2D"/>
          <w:sz w:val="28"/>
          <w:szCs w:val="28"/>
        </w:rPr>
        <w:t xml:space="preserve"> </w:t>
      </w:r>
      <w:r w:rsidRPr="00A20E2F">
        <w:rPr>
          <w:color w:val="2D2D2D"/>
          <w:sz w:val="28"/>
          <w:szCs w:val="28"/>
        </w:rPr>
        <w:t xml:space="preserve">2.4. Содержание объектов и элементов благоустройства, не принадлежащих на праве собственности, не находящихся во владении или пользовании физических или юридических лиц, организует администрация </w:t>
      </w:r>
      <w:r>
        <w:rPr>
          <w:color w:val="2D2D2D"/>
          <w:sz w:val="28"/>
          <w:szCs w:val="28"/>
        </w:rPr>
        <w:t xml:space="preserve"> муниципального образования Октябрьский сельсовет  </w:t>
      </w:r>
      <w:r w:rsidRPr="00A20E2F">
        <w:rPr>
          <w:color w:val="2D2D2D"/>
          <w:sz w:val="28"/>
          <w:szCs w:val="28"/>
        </w:rPr>
        <w:t xml:space="preserve"> </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2.5. Границы прилегающей территории определяются в соответствии с требованиями статьи 18.2 </w:t>
      </w:r>
      <w:hyperlink r:id="rId37" w:history="1">
        <w:r w:rsidRPr="00A20E2F">
          <w:rPr>
            <w:color w:val="00466E"/>
            <w:sz w:val="28"/>
            <w:szCs w:val="28"/>
            <w:u w:val="single"/>
          </w:rPr>
          <w:t>Закона Оренбургской области от 16.03.2007 N 1037/233-IV-ОЗ "О градостроительной деятельности на территории Оренбургской области"</w:t>
        </w:r>
      </w:hyperlink>
      <w:r w:rsidRPr="00A20E2F">
        <w:rPr>
          <w:color w:val="2D2D2D"/>
          <w:sz w:val="28"/>
          <w:szCs w:val="28"/>
        </w:rPr>
        <w:t>. Площадь прилегающей территории определяется в отношении каждого здания, строения, сооружения, земельного участка в случае, если такой земельный участок образован с учетом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общей границы, но не может составлять менее 9 кв. м, а максимальная площадь определяется с учетом следующих расстояний: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1) для земельных участков, принадлежащих на праве собственности физическим и юридическим лицам (за исключением земельных участков, на которых расположены многоквартирные дома), - от границ земельного участка до дороги и по оси, разделяющей территорию между двумя соседними участками пополам, но не более 30 метров;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 для земельных участков, на которых расположены многоквартирные дома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 не более 25 метров по периметру многоквартирного дома. В случае наложения границ территории, подлежащей содержанию, друг на друга граница благоустройства территории определяется пропорционально общей площади помещений жилых домов;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 для рекламных конструкций - не более 5 метров по периметру (радиусу) основания рекламной конструкции;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 для нестационарных торговых объектов - не более 25 метров по периметру объектов;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5) для объектов, размещение которых осуществляется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проезды, в том числе вдольтрассовые, и подъездные дороги, для размещения которых не требуется разрешения на строительство, - не более 10 метров в каждую сторону от границ проездов и подъездных дорог;</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пункты охраны правопорядка и стационарные посты дорожно-патрульной службы, для размещения которых не требуется разрешения на строительство, - не более 25 метров по периметру объектов;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пункты весового контроля автомобилей, для размещения которых не требуется разрешения на строительство, - не более 25 метров по периметру объектов;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 - не более 10 метров в каждую сторону от объектов);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 - не более 25 метров по периметру объектов;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 - не более 10 метров по периметру объектов;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пункты приема вторичного сырья, для размещения которых не требуется разрешения на строительство, - не более 25 метров по периметру объектов;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цирки, зоопарки, зоосады, зоотеатры, дельфинарии, океанариумы, и передвижные луна-парки - не более 50 метров по периметру объектов;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сезонные аттракционы - не более 25 метров по периметру объектов;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 - не более 15 метров по периметру объектов;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спортивные и детские площадки - не более 25 метров по периметру объектов;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места для выгула животных, а также голубятни - не более 25 метров по периметру объектов;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платежные терминалы для оплаты услуг и штрафов - не более 5 метров по периметру объектов;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общественные туалеты нестационарного типа - не более 25 метров по периметру объектов;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r>
      <w:r>
        <w:rPr>
          <w:color w:val="2D2D2D"/>
          <w:sz w:val="28"/>
          <w:szCs w:val="28"/>
        </w:rPr>
        <w:t xml:space="preserve"> </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2.6. Содержание объектов и элементов благоустройства включает:</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1) ежедневный осмотр всех объектов и элементов благоустройства, расположенных на соответствующей территории, для своевременного выявления неисправностей и несоответствий требованиям нормативных правовых актов;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 исправление повреждений, ремонт, замена при необходимости объектов и элементов благоустройства;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 мероприятия по уходу за зелеными насаждениями (обрезка, вырубка засохших, больных и находящихся в аварийном состоянии деревьев и кустарников, корчевка пней, посадка деревьев и кустарников, удаление поросли, стрижка и кронирование живой изгороди, лечение ран при необходимости; посев, подсев и стрижка газонов, полив и т.д.) по установленным нормативам;</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 проведение прочистки канав, труб, дренажей, коллекторов ливневой канализации и дождеприемников, предназначенных для отвода ливневых и грунтовых вод, один раз весной и далее по мере накопления;</w:t>
      </w:r>
      <w:r>
        <w:rPr>
          <w:color w:val="2D2D2D"/>
          <w:sz w:val="28"/>
          <w:szCs w:val="28"/>
        </w:rPr>
        <w:t xml:space="preserve"> </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5) очистку, покраску и (или) побелку элементов благоустройства по мере необходимости с учетом их технического и эстетического состояния, но не реже двух раз в год (до 1 мая, до 1 сентября);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6) очистку и мойку мусоросборников по мере накопления отходов;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7) ежедневную уборку территории (мойка, подметание, удаление мусора, листвы, снега, льда (наледи), зимней скользкости, проведение иных технологических операций для поддержания объектов и элементов благоустройства в чистоте);</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8) очистку объектов и элементов благоустройства от надписей, рисунков, объявлений, плакатов и иной информационно-печатной продукции, а также нанесенных граффити.</w:t>
      </w:r>
    </w:p>
    <w:p w:rsidR="00EF2038" w:rsidRPr="00A20E2F" w:rsidRDefault="00EF2038" w:rsidP="00A0152A">
      <w:pPr>
        <w:shd w:val="clear" w:color="auto" w:fill="E9ECF1"/>
        <w:spacing w:after="225"/>
        <w:textAlignment w:val="baseline"/>
        <w:outlineLvl w:val="3"/>
        <w:rPr>
          <w:color w:val="2D2D2D"/>
          <w:sz w:val="28"/>
          <w:szCs w:val="28"/>
        </w:rPr>
      </w:pPr>
      <w:r>
        <w:rPr>
          <w:sz w:val="28"/>
          <w:szCs w:val="28"/>
        </w:rPr>
        <w:t xml:space="preserve"> </w:t>
      </w:r>
      <w:r w:rsidRPr="00A20E2F">
        <w:rPr>
          <w:color w:val="2D2D2D"/>
          <w:sz w:val="28"/>
          <w:szCs w:val="28"/>
        </w:rPr>
        <w:t>2.7. Уборка территории в весенне-летний период.</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Период весенне-летней уборки устанавливается с 16 апреля по 30 сентября.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В случае изменения погодных условий сроки проведения весенне-летней уборки корректируются </w:t>
      </w:r>
      <w:r>
        <w:rPr>
          <w:color w:val="2D2D2D"/>
          <w:sz w:val="28"/>
          <w:szCs w:val="28"/>
        </w:rPr>
        <w:t>а</w:t>
      </w:r>
      <w:r w:rsidRPr="00A20E2F">
        <w:rPr>
          <w:color w:val="2D2D2D"/>
          <w:sz w:val="28"/>
          <w:szCs w:val="28"/>
        </w:rPr>
        <w:t>дминистрацией</w:t>
      </w:r>
      <w:r w:rsidRPr="00A0152A">
        <w:rPr>
          <w:color w:val="2D2D2D"/>
          <w:sz w:val="28"/>
          <w:szCs w:val="28"/>
        </w:rPr>
        <w:t xml:space="preserve"> </w:t>
      </w:r>
      <w:r>
        <w:rPr>
          <w:color w:val="2D2D2D"/>
          <w:sz w:val="28"/>
          <w:szCs w:val="28"/>
        </w:rPr>
        <w:t xml:space="preserve">муниципального образования Октябрьский сельсовет </w:t>
      </w:r>
      <w:r w:rsidRPr="00A20E2F">
        <w:rPr>
          <w:color w:val="2D2D2D"/>
          <w:sz w:val="28"/>
          <w:szCs w:val="28"/>
        </w:rPr>
        <w:t>.</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Мойка, полив и подметание дорожных покрытий проезжей части площадей, автомобильных дорог общего пользования местного значения муниципального образования </w:t>
      </w:r>
      <w:r>
        <w:rPr>
          <w:color w:val="2D2D2D"/>
          <w:sz w:val="28"/>
          <w:szCs w:val="28"/>
        </w:rPr>
        <w:t>муниципального образования Октябрьский сельсовет</w:t>
      </w:r>
      <w:r w:rsidRPr="00A20E2F">
        <w:rPr>
          <w:color w:val="2D2D2D"/>
          <w:sz w:val="28"/>
          <w:szCs w:val="28"/>
        </w:rPr>
        <w:t>, улиц, проездов, тротуаров производятся в ночное (с 23.00 часов до 07.00 часов) и дневное время в соответствии с действующим законодательством.</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При мойке проезжей части не допускается выбивание струей воды смета и мусора на тротуары, газоны, посадочные площадки, остановочные пункты маршрутных транспортных средств, близко расположенные фасады зданий, сооружений и другие элементы благоустройства.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В жаркие дни (при температуре воздуха выше +25 град. C) поливка дорожных покрытий производится в период с 12.00 часов до 16.00 часов (с интервалом в два часа).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Требования к летней уборке автомобильных дорог местного значения муниципального образования </w:t>
      </w:r>
      <w:r>
        <w:rPr>
          <w:color w:val="2D2D2D"/>
          <w:sz w:val="28"/>
          <w:szCs w:val="28"/>
        </w:rPr>
        <w:t>Октябрьский сельсовет</w:t>
      </w:r>
      <w:r w:rsidRPr="00A20E2F">
        <w:rPr>
          <w:color w:val="2D2D2D"/>
          <w:sz w:val="28"/>
          <w:szCs w:val="28"/>
        </w:rPr>
        <w:t>:</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1) проезжая часть, краевые полосы у обочины и полосы безопасности полностью очищаются от всякого вида загрязнений и промываются. Осевые, резервные полосы, обозначенные линиями регулирования, постоянно очищаются от песка и различного мусора;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 лотковые зоны не должны иметь грунтово-песчаных наносов и загрязнений различным мусором;</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 тротуары и расположенные на них посадочные площадки остановочных пунктов маршрутных транспортных средств полностью очищаются от грунтово-песчаных наносов, различного мусора, промываются. Пешеходные дорожки очищаются от загрязнений (мусор, грязь);</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 разделительные полосы, выполненные из железобетонных блоков, постоянно очищаются от песка, грязи и мусора по всей поверхности (верхняя полка, боковые стенки, нижние полки). Шумозащитные стенки, металлические ограждения, дорожные знаки и указатели промываются;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5) в полосе отвода </w:t>
      </w:r>
      <w:r>
        <w:rPr>
          <w:color w:val="2D2D2D"/>
          <w:sz w:val="28"/>
          <w:szCs w:val="28"/>
        </w:rPr>
        <w:t>внутрипоселковых</w:t>
      </w:r>
      <w:r w:rsidRPr="00A20E2F">
        <w:rPr>
          <w:color w:val="2D2D2D"/>
          <w:sz w:val="28"/>
          <w:szCs w:val="28"/>
        </w:rPr>
        <w:t xml:space="preserve"> дорог, имеющих поперечный профиль шоссейных дорог, высота травяного покрова не должна превышать 15 см. Не допускается засорение полосы мусором.</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Разделительные полосы, выполненные в виде газонов, очищаются от мусора, высота травяного покрова не должна превышать 15 см.</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Очистка дворовых территорий, въездов в дворовые территории и выездов из них, внутридворовых, внутриквартальных проездов и тротуаров от смета и иных отходов осуществляется собственниками помещений в многоквартирных домах, организациями, обслуживающими жилищный фонд, механизированным способом или вручную.</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Уборка в весенне-летний период придомовых территорий жилищного фонда всех форм собственности осуществляется в соответствии с требованиями </w:t>
      </w:r>
      <w:hyperlink r:id="rId38" w:history="1">
        <w:r w:rsidRPr="00A20E2F">
          <w:rPr>
            <w:color w:val="00466E"/>
            <w:sz w:val="28"/>
            <w:szCs w:val="28"/>
            <w:u w:val="single"/>
          </w:rPr>
          <w:t>постановления Правительства РФ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r w:rsidRPr="00A20E2F">
        <w:rPr>
          <w:color w:val="2D2D2D"/>
          <w:sz w:val="28"/>
          <w:szCs w:val="28"/>
        </w:rPr>
        <w:t>, </w:t>
      </w:r>
      <w:hyperlink r:id="rId39" w:history="1">
        <w:r w:rsidRPr="00A20E2F">
          <w:rPr>
            <w:color w:val="00466E"/>
            <w:sz w:val="28"/>
            <w:szCs w:val="28"/>
            <w:u w:val="single"/>
          </w:rPr>
          <w:t>постановления Госстроя РФ от 27.09.2003 N 170 "Об утверждении Правил и норм технической эксплуатации жилищного фонда"</w:t>
        </w:r>
      </w:hyperlink>
      <w:r w:rsidRPr="00A20E2F">
        <w:rPr>
          <w:color w:val="2D2D2D"/>
          <w:sz w:val="28"/>
          <w:szCs w:val="28"/>
        </w:rPr>
        <w:t>.</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При высоте травы более 15 см производится периодическое ее скашивание и уборка в течение суток.</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r>
      <w:r>
        <w:rPr>
          <w:color w:val="2D2D2D"/>
          <w:sz w:val="28"/>
          <w:szCs w:val="28"/>
        </w:rPr>
        <w:t xml:space="preserve"> </w:t>
      </w:r>
    </w:p>
    <w:p w:rsidR="00EF2038" w:rsidRPr="00A20E2F" w:rsidRDefault="00EF2038" w:rsidP="00A0152A">
      <w:pPr>
        <w:shd w:val="clear" w:color="auto" w:fill="E9ECF1"/>
        <w:spacing w:after="225"/>
        <w:textAlignment w:val="baseline"/>
        <w:outlineLvl w:val="3"/>
        <w:rPr>
          <w:sz w:val="28"/>
          <w:szCs w:val="28"/>
        </w:rPr>
      </w:pPr>
      <w:r w:rsidRPr="00A20E2F">
        <w:rPr>
          <w:sz w:val="28"/>
          <w:szCs w:val="28"/>
        </w:rPr>
        <w:t>2.8. Уборка территории в осенне-зимний период</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2.8.1. В период листопада лица, ответственные за уборку территорий, производят сгребание и вывоз опавшей листвы на газонах вдоль улиц, автомобильных дорог общего пользования местного значения, на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отходов.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Уборка в осенне-зимний период придомовых территорий многоквартирных домов осуществляется в соответствии с требованиями </w:t>
      </w:r>
      <w:hyperlink r:id="rId40" w:history="1">
        <w:r w:rsidRPr="00A20E2F">
          <w:rPr>
            <w:color w:val="00466E"/>
            <w:sz w:val="28"/>
            <w:szCs w:val="28"/>
            <w:u w:val="single"/>
          </w:rPr>
          <w:t>постановления Правительства РФ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r w:rsidRPr="00A20E2F">
        <w:rPr>
          <w:color w:val="2D2D2D"/>
          <w:sz w:val="28"/>
          <w:szCs w:val="28"/>
        </w:rPr>
        <w:t>, </w:t>
      </w:r>
      <w:hyperlink r:id="rId41" w:history="1">
        <w:r w:rsidRPr="00A20E2F">
          <w:rPr>
            <w:color w:val="00466E"/>
            <w:sz w:val="28"/>
            <w:szCs w:val="28"/>
            <w:u w:val="single"/>
          </w:rPr>
          <w:t>постановления Госстроя РФ от 27.09.2003 N 170 "Об утверждении Правил и норм технической эксплуатации жилищного фонда"</w:t>
        </w:r>
      </w:hyperlink>
      <w:r w:rsidRPr="00A20E2F">
        <w:rPr>
          <w:color w:val="2D2D2D"/>
          <w:sz w:val="28"/>
          <w:szCs w:val="28"/>
        </w:rPr>
        <w:t>.</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Очистка дворовых территорий, въездов в дворовые территории и выездов из них, внутридворовые, внутриквартальные проезды и тротуары от снега, зимней скользкости, наледи и иных отходов осуществляется собственниками помещений в многоквартирных домах, организациями, обслуживающими жилищный фонд, механизированным способом или вручную.</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Зимняя уборка автомобильных дорог общего пользования местного значения, проезжей части улиц и проездов осуществляется в соответствии нормативными правовыми актами, стандартами, устанавливающими требования к эксплуатационному состоянию автомобильных дорог, к уровню зимнего содержания, и муниципальными правовыми актами, определяющими технологию работ, технические средства и применяемые противогололедные препараты.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Период зимней уборки устанавливается с 1 октября по 15 апреля. В случае изменения погодных условий (снег, мороз) сроки начала и окончания зимней уборки корректируются администрацией </w:t>
      </w:r>
      <w:r>
        <w:rPr>
          <w:color w:val="2D2D2D"/>
          <w:sz w:val="28"/>
          <w:szCs w:val="28"/>
        </w:rPr>
        <w:t>муниципального образования Октябрьский сельсовет</w:t>
      </w:r>
      <w:r w:rsidRPr="00A20E2F">
        <w:rPr>
          <w:color w:val="2D2D2D"/>
          <w:sz w:val="28"/>
          <w:szCs w:val="28"/>
        </w:rPr>
        <w:t>.</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Организации, отвечающие за уборку </w:t>
      </w:r>
      <w:r>
        <w:rPr>
          <w:color w:val="2D2D2D"/>
          <w:sz w:val="28"/>
          <w:szCs w:val="28"/>
        </w:rPr>
        <w:t xml:space="preserve"> </w:t>
      </w:r>
      <w:r w:rsidRPr="00A20E2F">
        <w:rPr>
          <w:color w:val="2D2D2D"/>
          <w:sz w:val="28"/>
          <w:szCs w:val="28"/>
        </w:rPr>
        <w:t>территорий, в срок до 1 октября обеспечивают готовность уборочной техники, заготовку и складирование необходимого количества противогололедных препаратов.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Вывоз снега с улиц и проездов должен осуществляться на места временного складирования снега, которые определяются администраци</w:t>
      </w:r>
      <w:r>
        <w:rPr>
          <w:color w:val="2D2D2D"/>
          <w:sz w:val="28"/>
          <w:szCs w:val="28"/>
        </w:rPr>
        <w:t xml:space="preserve">ей муниципального образования Октябрьский сельсовет.  </w:t>
      </w:r>
      <w:r w:rsidRPr="00A20E2F">
        <w:rPr>
          <w:color w:val="2D2D2D"/>
          <w:sz w:val="28"/>
          <w:szCs w:val="28"/>
        </w:rPr>
        <w:t xml:space="preserve"> </w:t>
      </w:r>
      <w:r>
        <w:rPr>
          <w:color w:val="2D2D2D"/>
          <w:sz w:val="28"/>
          <w:szCs w:val="28"/>
        </w:rPr>
        <w:t xml:space="preserve"> </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После снеготаяния места временного складирования снега должны быть очищены от мусора и благоустроены.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При уборке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В зимний период дорожки, покрытия, уличная мебель, мусоросборники и прочие элементы благоустройства, подходы к ним, а также пространство вокруг них очищаются от снега и наледи.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2.8.2. Запрещается: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1) выдвигать или перемещать на проезжую часть автомобильных дорог общего пользования местного значения, улиц и проездов снег, счищаемый с внутриквартальных проездов, придомовых территорий, тротуаров, территорий предприятий, организаций, строительных площадок, торговых объектов;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 выдвигать снег, счищаемый с полотна автомобильных дорог общего пользования местного значения, на территории придорожных парковок автотранспорта, к остановочным комплексам, столбам уличного освещения, нестационарным торговым объектам.</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2.8.3. К первоочередным операциям зимней уборки относятся: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обработка проезжей части дороги противогололедными препаратами;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сгребание и подметание снега;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формирование снежного вала для последующего вывоза;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выполнение разрывов в валах снега на перекрестках, у остановочных пунктов маршрутных транспортных средств, подъездов к административным и общественным зданиям, выездов из дворов и т.п.</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2.8.4. К операциям второй очереди относятся: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удаление снега (вывоз);</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зачистка дорожных лотков после удаления снега;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скалывание льда и удаление снежно-ледяных образований.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2.8.5. Требования к зимней уборке дорог по отдельным технологическим операциям:</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1) Обработка проезжей части автомобильных дорог общего пользования местного значения противогололедными препаратами начинается сразу с началом снегопада и (или) появления зимней скользкости.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 С началом снегопада в первую очередь обрабатываются противогололедными препаратами наиболее опасные для движения транспорта участки автомобильных дорог общего пользования местного значения и улиц - крутые спуски и подъемы, мосты, эстакады, тоннели, тормозные площадки на перекрестках улиц и остановочных пунктах маршрутных транспортных средств, площадь железнодорожного вокзала и др.</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r>
      <w:r>
        <w:rPr>
          <w:color w:val="2D2D2D"/>
          <w:sz w:val="28"/>
          <w:szCs w:val="28"/>
        </w:rPr>
        <w:t xml:space="preserve"> </w:t>
      </w:r>
      <w:r w:rsidRPr="00A20E2F">
        <w:rPr>
          <w:color w:val="2D2D2D"/>
          <w:sz w:val="28"/>
          <w:szCs w:val="28"/>
        </w:rPr>
        <w:t>3) По окончании обработки наиболее опасных для движения транспорта мест производится сплошная обработка проезжей части противогололедными препаратами. Данная операция начинается с первой от бортового камня полосы движения транспорта, по которой проходят маршруты движения городского пассажирского транспорта.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2.8.6. Подметание снега: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1) В технологическом цикле "посыпка - подметание" доли той и другой операций должны быть равными (количество обработанных реагентами площадей должно соответствовать количеству подметенных).</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 Механизированное подметание проезжей части начинается при высоте рыхлой массы на дорожном полотне 2,5 - 3,0 см, что соответствует 5 см свежевыпавшего неуплотненного снега.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При длительном снегопаде циклы механизированного подметания проезжей части осуществляются после каждых 5 см свежевыпавшего снега.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3) При непрекращающемся снегопаде в течение суток выполняется не менее трех полных технологических циклов "посыпка - подметание", то есть практически обеспечивается постоянная работа уборочных машин на улицах </w:t>
      </w:r>
      <w:r>
        <w:rPr>
          <w:color w:val="2D2D2D"/>
          <w:sz w:val="28"/>
          <w:szCs w:val="28"/>
        </w:rPr>
        <w:t>населенных пунктов</w:t>
      </w:r>
      <w:r w:rsidRPr="00A20E2F">
        <w:rPr>
          <w:color w:val="2D2D2D"/>
          <w:sz w:val="28"/>
          <w:szCs w:val="28"/>
        </w:rPr>
        <w:t xml:space="preserve"> с кратковременными (не более одного часа) перерывами для заправки машин горюче-смазочными материалами и принятия пищи водителями.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 По окончании очередного цикла подметания выполняются работы по формированию снежных валов в лотках улиц и проездов, расчистке проходов в валах снега на остановочных пунктах маршрутных транспортных средств и в местах наземных пешеходных переходов.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5) После завершения механизированного подметания проезжая часть очищается от зимней скользкости, накатов и наледей.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2.8.7. Формирование снежных валов: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1) Снег, счищаемый с проезжей части улиц и проездов, а также с тротуаров, сдвигается в лотковую часть, на разделительную полосу или обочину и формируется в виде валов.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Формирование снежных валов осуществляется в соответствии с требованиями национального стандарта Российской Федерации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утвержденного и введенного в действие </w:t>
      </w:r>
      <w:hyperlink r:id="rId42" w:history="1">
        <w:r w:rsidRPr="00A20E2F">
          <w:rPr>
            <w:color w:val="00466E"/>
            <w:sz w:val="28"/>
            <w:szCs w:val="28"/>
            <w:u w:val="single"/>
          </w:rPr>
          <w:t>приказом Федерального агентства по техническому регулированию и метрологии от 26.09.2017 N 1245-ст</w:t>
        </w:r>
      </w:hyperlink>
      <w:r w:rsidRPr="00A20E2F">
        <w:rPr>
          <w:color w:val="2D2D2D"/>
          <w:sz w:val="28"/>
          <w:szCs w:val="28"/>
        </w:rPr>
        <w:t>, межгосударственного стандарта ГОСТ 33181-2014 "Дороги автомобильные общего пользования. Требования к уровню зимнего содержания", введенного в действие </w:t>
      </w:r>
      <w:hyperlink r:id="rId43" w:history="1">
        <w:r w:rsidRPr="00A20E2F">
          <w:rPr>
            <w:color w:val="00466E"/>
            <w:sz w:val="28"/>
            <w:szCs w:val="28"/>
            <w:u w:val="single"/>
          </w:rPr>
          <w:t>приказом Федерального агентства по техническому регулированию и метрологии от 11.08.2015 N 1121-ст</w:t>
        </w:r>
      </w:hyperlink>
      <w:r w:rsidRPr="00A20E2F">
        <w:rPr>
          <w:color w:val="2D2D2D"/>
          <w:sz w:val="28"/>
          <w:szCs w:val="28"/>
        </w:rPr>
        <w:t>.</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r>
      <w:r>
        <w:rPr>
          <w:color w:val="2D2D2D"/>
          <w:sz w:val="28"/>
          <w:szCs w:val="28"/>
        </w:rPr>
        <w:t xml:space="preserve"> </w:t>
      </w:r>
      <w:r w:rsidRPr="00A20E2F">
        <w:rPr>
          <w:color w:val="2D2D2D"/>
          <w:sz w:val="28"/>
          <w:szCs w:val="28"/>
        </w:rPr>
        <w:t>2) На улицах и проездах с односторонним движением транспорта, в том числе на автомобильных дорогах общего пользования местного значения с разделительной полосой в виде газонов и бетонных блоков, прилотковые зоны, со стороны которых начинается подметание проезжей части, очищаются в течение всего зимнего периода от снега и зимней скользкости, наледи до бортового камня организациями, осуществляющими механизированную уборку.</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 В период временного хранения снежного вала и возможной оттепели (для пропуска талых вод), а также во время работ по вывозу снега на двухметровой прилотковой полосе проезжей части расчищается лоток шириной не менее 0,5 м между валом и бортовым камнем.</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2.8.9. Вывоз снежных валов.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Вывоз снежных валов с автомобильных дорог общего пользования местного значения муниципального образования </w:t>
      </w:r>
      <w:r>
        <w:rPr>
          <w:color w:val="2D2D2D"/>
          <w:sz w:val="28"/>
          <w:szCs w:val="28"/>
        </w:rPr>
        <w:t>муниципального образования Октябрьский сельсовет</w:t>
      </w:r>
      <w:r w:rsidRPr="00A20E2F">
        <w:rPr>
          <w:color w:val="2D2D2D"/>
          <w:sz w:val="28"/>
          <w:szCs w:val="28"/>
        </w:rPr>
        <w:t>, улиц и проездов осуществляется в два этапа.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На первом этапе осуществляется вывоз снежных валов от остановочных пунктов маршрутных транспортных средств, наземных пешеходных переходов, с мостов и путепроводов, мест массового пребывания населения (торговых центров, рынков, гостиниц, вокзалов, </w:t>
      </w:r>
      <w:r>
        <w:rPr>
          <w:color w:val="2D2D2D"/>
          <w:sz w:val="28"/>
          <w:szCs w:val="28"/>
        </w:rPr>
        <w:t xml:space="preserve"> </w:t>
      </w:r>
      <w:r w:rsidRPr="00A20E2F">
        <w:rPr>
          <w:color w:val="2D2D2D"/>
          <w:sz w:val="28"/>
          <w:szCs w:val="28"/>
        </w:rPr>
        <w:t>и т.д.), въездов на территории медицинских организаций, оказывающих медицинскую помощь в стационарных условиях, и других социально важных объектов в течение девяти дней после окончания снегопада.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Вывоз снежных валов от мест массового пребывания населения (торговых центров, рынков, гостиниц, вокзалов, </w:t>
      </w:r>
      <w:r>
        <w:rPr>
          <w:color w:val="2D2D2D"/>
          <w:sz w:val="28"/>
          <w:szCs w:val="28"/>
        </w:rPr>
        <w:t xml:space="preserve"> </w:t>
      </w:r>
      <w:r w:rsidRPr="00A20E2F">
        <w:rPr>
          <w:color w:val="2D2D2D"/>
          <w:sz w:val="28"/>
          <w:szCs w:val="28"/>
        </w:rPr>
        <w:t>и т.д.), въездов на территории медицинских организаций, оказывающих медицинскую помощь в стационарных условиях, и других социально важных объектов осуществляется собственниками и (или) иными законными владельцами зданий, строений, сооружений, земельных участков.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На втором этапе осуществляется вывоз снежных валов с лотковой части улиц и проездов.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При уборке дорог снегоуборочной техникой уборку снежного вала с территории парковки осуществляют организации, отвечающие за уборку и содержание проезжей части.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r>
      <w:r>
        <w:rPr>
          <w:color w:val="2D2D2D"/>
          <w:sz w:val="28"/>
          <w:szCs w:val="28"/>
        </w:rPr>
        <w:t xml:space="preserve"> </w:t>
      </w:r>
      <w:r w:rsidRPr="00A20E2F">
        <w:rPr>
          <w:color w:val="2D2D2D"/>
          <w:sz w:val="28"/>
          <w:szCs w:val="28"/>
        </w:rPr>
        <w:t>2.8.10. Уборка обочин на дорогах:</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1) Снег,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невозможности выполнения названных операций - вывозится.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 Разделительные бетонные стенки, металлический криволинейный брус, барьерные ограждения, дорожные знаки и указатели очищаются от снега, наледи для обеспечения безопасного движения транспорта.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2.8.11. Уборка тротуаров, посадочных площадок на остановочных пунктах маршрутных транспортных средств, пешеходных дорожек:</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r>
      <w:r>
        <w:rPr>
          <w:color w:val="2D2D2D"/>
          <w:sz w:val="28"/>
          <w:szCs w:val="28"/>
        </w:rPr>
        <w:t xml:space="preserve"> </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1) В период снегопадов и гололеда для дорог: тротуары и другие пешеходные зоны обрабатываются противогололедными препаратами.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противогололедными препаратами повторяются после каждых 5 см выпавшего снега.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Запрещено применение жидких реагентов на улицах и проездах, по которым проходят маршруты движения троллейбусов.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r>
      <w:r>
        <w:rPr>
          <w:color w:val="2D2D2D"/>
          <w:sz w:val="28"/>
          <w:szCs w:val="28"/>
        </w:rPr>
        <w:t xml:space="preserve"> </w:t>
      </w:r>
    </w:p>
    <w:p w:rsidR="00EF2038" w:rsidRPr="00A20E2F" w:rsidRDefault="00EF2038" w:rsidP="00BC1499">
      <w:pPr>
        <w:shd w:val="clear" w:color="auto" w:fill="E9ECF1"/>
        <w:spacing w:after="225"/>
        <w:textAlignment w:val="baseline"/>
        <w:outlineLvl w:val="3"/>
        <w:rPr>
          <w:sz w:val="28"/>
          <w:szCs w:val="28"/>
        </w:rPr>
      </w:pPr>
      <w:r w:rsidRPr="00A20E2F">
        <w:rPr>
          <w:sz w:val="28"/>
          <w:szCs w:val="28"/>
        </w:rPr>
        <w:t>2.9. Обращение с отходами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2.9.1. Порядок сбора, транспортирования, обработки, утилизации, обезвреживания, захоронения твердых коммунальных отходов осуществляется в соответствии с </w:t>
      </w:r>
      <w:hyperlink r:id="rId44" w:history="1">
        <w:r w:rsidRPr="00A20E2F">
          <w:rPr>
            <w:color w:val="00466E"/>
            <w:sz w:val="28"/>
            <w:szCs w:val="28"/>
            <w:u w:val="single"/>
          </w:rPr>
          <w:t>Федеральным законом от 24.06.1998 N 89-ФЗ "Об отходах производства и потребления"</w:t>
        </w:r>
      </w:hyperlink>
      <w:r w:rsidRPr="00A20E2F">
        <w:rPr>
          <w:color w:val="2D2D2D"/>
          <w:sz w:val="28"/>
          <w:szCs w:val="28"/>
        </w:rPr>
        <w:t>.</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t>2.9.3. В дни проведения массовых мероприятий их организаторы обеспечивают установку контейнеров для сбора отходов.</w:t>
      </w:r>
    </w:p>
    <w:p w:rsidR="00EF2038" w:rsidRPr="00A20E2F" w:rsidRDefault="00EF2038" w:rsidP="00BC1499">
      <w:pPr>
        <w:shd w:val="clear" w:color="auto" w:fill="E9ECF1"/>
        <w:spacing w:after="225"/>
        <w:textAlignment w:val="baseline"/>
        <w:outlineLvl w:val="3"/>
        <w:rPr>
          <w:color w:val="2D2D2D"/>
          <w:sz w:val="28"/>
          <w:szCs w:val="28"/>
        </w:rPr>
      </w:pPr>
      <w:r w:rsidRPr="00A20E2F">
        <w:rPr>
          <w:sz w:val="28"/>
          <w:szCs w:val="28"/>
        </w:rPr>
        <w:t>2</w:t>
      </w:r>
      <w:r w:rsidRPr="00A20E2F">
        <w:rPr>
          <w:color w:val="2D2D2D"/>
          <w:sz w:val="28"/>
          <w:szCs w:val="28"/>
        </w:rPr>
        <w:t>.10. Осуществление земляных работ.</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2.10.1. Осуществление земляных работ юридическими и физическими лицами (далее - заявители) производится с момента предоставления </w:t>
      </w:r>
      <w:r>
        <w:rPr>
          <w:color w:val="2D2D2D"/>
          <w:sz w:val="28"/>
          <w:szCs w:val="28"/>
        </w:rPr>
        <w:t xml:space="preserve"> </w:t>
      </w:r>
      <w:r w:rsidRPr="00A20E2F">
        <w:rPr>
          <w:color w:val="2D2D2D"/>
          <w:sz w:val="28"/>
          <w:szCs w:val="28"/>
        </w:rPr>
        <w:t xml:space="preserve"> администраци</w:t>
      </w:r>
      <w:r>
        <w:rPr>
          <w:color w:val="2D2D2D"/>
          <w:sz w:val="28"/>
          <w:szCs w:val="28"/>
        </w:rPr>
        <w:t>ей</w:t>
      </w:r>
      <w:r w:rsidRPr="00A20E2F">
        <w:rPr>
          <w:color w:val="2D2D2D"/>
          <w:sz w:val="28"/>
          <w:szCs w:val="28"/>
        </w:rPr>
        <w:t xml:space="preserve"> </w:t>
      </w:r>
      <w:r>
        <w:rPr>
          <w:color w:val="2D2D2D"/>
          <w:sz w:val="28"/>
          <w:szCs w:val="28"/>
        </w:rPr>
        <w:t xml:space="preserve">муниципального образования Октябрьский сельсовет  </w:t>
      </w:r>
      <w:r w:rsidRPr="00A20E2F">
        <w:rPr>
          <w:color w:val="2D2D2D"/>
          <w:sz w:val="28"/>
          <w:szCs w:val="28"/>
        </w:rPr>
        <w:t xml:space="preserve"> разрешения на осуществление земляных работ на территории муниципального образования </w:t>
      </w:r>
      <w:r>
        <w:rPr>
          <w:color w:val="2D2D2D"/>
          <w:sz w:val="28"/>
          <w:szCs w:val="28"/>
        </w:rPr>
        <w:t xml:space="preserve">муниципального образования Октябрьский сельсовет  </w:t>
      </w:r>
      <w:r w:rsidRPr="00A20E2F">
        <w:rPr>
          <w:color w:val="2D2D2D"/>
          <w:sz w:val="28"/>
          <w:szCs w:val="28"/>
        </w:rPr>
        <w:t xml:space="preserve"> (далее - разрешение).</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Порядок предоставления разрешения устанавливается муниципальным правовым актом </w:t>
      </w:r>
      <w:r>
        <w:rPr>
          <w:color w:val="2D2D2D"/>
          <w:sz w:val="28"/>
          <w:szCs w:val="28"/>
        </w:rPr>
        <w:t xml:space="preserve">администрации муниципального образования Октябрьский сельсовет </w:t>
      </w:r>
      <w:r w:rsidRPr="00A20E2F">
        <w:rPr>
          <w:color w:val="2D2D2D"/>
          <w:sz w:val="28"/>
          <w:szCs w:val="28"/>
        </w:rPr>
        <w:t xml:space="preserve"> .</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2.10.2. В случае производства земляных работ на проезжей части автомобильных дорог местного значения муниципального образования </w:t>
      </w:r>
      <w:r>
        <w:rPr>
          <w:color w:val="2D2D2D"/>
          <w:sz w:val="28"/>
          <w:szCs w:val="28"/>
        </w:rPr>
        <w:t xml:space="preserve">муниципального образования Октябрьский сельсовет </w:t>
      </w:r>
      <w:r w:rsidRPr="00A20E2F">
        <w:rPr>
          <w:color w:val="2D2D2D"/>
          <w:sz w:val="28"/>
          <w:szCs w:val="28"/>
        </w:rPr>
        <w:t xml:space="preserve">, на время производства земляных работ издается постановление </w:t>
      </w:r>
      <w:r>
        <w:rPr>
          <w:color w:val="2D2D2D"/>
          <w:sz w:val="28"/>
          <w:szCs w:val="28"/>
        </w:rPr>
        <w:t>а</w:t>
      </w:r>
      <w:r w:rsidRPr="00A20E2F">
        <w:rPr>
          <w:color w:val="2D2D2D"/>
          <w:sz w:val="28"/>
          <w:szCs w:val="28"/>
        </w:rPr>
        <w:t xml:space="preserve">дминистрации </w:t>
      </w:r>
      <w:r>
        <w:rPr>
          <w:color w:val="2D2D2D"/>
          <w:sz w:val="28"/>
          <w:szCs w:val="28"/>
        </w:rPr>
        <w:t xml:space="preserve">муниципального образования Октябрьский сельсовет  </w:t>
      </w:r>
      <w:r w:rsidRPr="00A20E2F">
        <w:rPr>
          <w:color w:val="2D2D2D"/>
          <w:sz w:val="28"/>
          <w:szCs w:val="28"/>
        </w:rPr>
        <w:t xml:space="preserve"> о разрешении проведения земляных работ с установлением временного ограничения и (или) прекращения движения транспортных средств по автомобильным дорогам местного значения муниципального образования </w:t>
      </w:r>
      <w:r>
        <w:rPr>
          <w:color w:val="2D2D2D"/>
          <w:sz w:val="28"/>
          <w:szCs w:val="28"/>
        </w:rPr>
        <w:t xml:space="preserve"> муниципального образования Октябрьский сельсовет </w:t>
      </w:r>
      <w:r w:rsidRPr="00A20E2F">
        <w:rPr>
          <w:color w:val="2D2D2D"/>
          <w:sz w:val="28"/>
          <w:szCs w:val="28"/>
        </w:rPr>
        <w:t xml:space="preserve"> .</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r>
      <w:r>
        <w:rPr>
          <w:color w:val="2D2D2D"/>
          <w:sz w:val="28"/>
          <w:szCs w:val="28"/>
        </w:rPr>
        <w:t xml:space="preserve"> </w:t>
      </w:r>
      <w:r w:rsidRPr="00A20E2F">
        <w:rPr>
          <w:color w:val="2D2D2D"/>
          <w:sz w:val="28"/>
          <w:szCs w:val="28"/>
        </w:rPr>
        <w:t>2.10.3. Заявители при осуществлении земляных работ:</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1) ограждают место проведения земляных работ забором и устанавливают предупредительные знаки;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 выставляют на углах ограждения места проведения земляных работ сигнальные фонари с красным светом, обеспечивают в ночное время освещение места проведения земляных работ;</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 размещают в месте проведения земляных работ информацию об организации, осуществляющей производство земляных работ, с указанием наименования и ответственного лица (должности и Ф.И.О.), контактного телефона;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 размещают строительные материалы и грунт в пределах огражденного места проведения земляных работ;</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5) обеспечивают безопасное движение транспортных средств и пешеходов, беспрепятственный въезд на дворовую территорию многоквартирных домов, жилых домов;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6) поддерживают автомобильные дороги местного значения муниципального образования </w:t>
      </w:r>
      <w:r>
        <w:rPr>
          <w:color w:val="2D2D2D"/>
          <w:sz w:val="28"/>
          <w:szCs w:val="28"/>
        </w:rPr>
        <w:t>Октябрьский сельсовет</w:t>
      </w:r>
      <w:r w:rsidRPr="00A20E2F">
        <w:rPr>
          <w:color w:val="2D2D2D"/>
          <w:sz w:val="28"/>
          <w:szCs w:val="28"/>
        </w:rPr>
        <w:t xml:space="preserve"> в состоянии, обеспечивающем безопасное движение транспортных средств, до восстановления асфальтобетонного покрытия;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7) устраивают переходные мостики через траншеи;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8) производят уборку материалов и лишнего грунта в течение 24 часов после завершения земляных работ;</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9) не допускают отступлений от документации, в том числе проектной, предусматривающей проведение земляных работ или проектов обеспечения сохранности объектов культурного наследия;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10) производят земляные работы в сроки, указанные в разрешении.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2.10.4. При осуществлении земляных работ запрещается: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1) засыпка грунтом крышек люков колодцев и камер, решеток и патрубков дождеприемников, лотков дорожных покрытий, зеленых насаждений, геодезических знаков, а также складирование материалов и конструкций в охранных зонах инженерных коммуникаций;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 временное складирование грунта, пригодного к обратной засыпке, а также материалов в зонах расположения инженерных коммуникаций, геодезических знаков без согласования с владельцами этих объектов;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3) нарушение элементов благоустройства и целостности автомобильных дорог местного значения муниципального образования </w:t>
      </w:r>
      <w:r>
        <w:rPr>
          <w:color w:val="2D2D2D"/>
          <w:sz w:val="28"/>
          <w:szCs w:val="28"/>
        </w:rPr>
        <w:t>Октябрьский сельсовет</w:t>
      </w:r>
      <w:r w:rsidRPr="00A20E2F">
        <w:rPr>
          <w:color w:val="2D2D2D"/>
          <w:sz w:val="28"/>
          <w:szCs w:val="28"/>
        </w:rPr>
        <w:t xml:space="preserve"> без оформления разрешения;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 вырубка деревьев, кустарников без предоставленного в установленном порядке порубочного билета;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5) оставление без ограждения, освещения и соответствующих предупредительных знаков открытых траншей, котлованов, а также строительной техники и материалов на проезжей части автомобильных дорог местного значения муниципального образования </w:t>
      </w:r>
      <w:r>
        <w:rPr>
          <w:color w:val="2D2D2D"/>
          <w:sz w:val="28"/>
          <w:szCs w:val="28"/>
        </w:rPr>
        <w:t>Октябрьский сельсовет</w:t>
      </w:r>
      <w:r w:rsidRPr="00A20E2F">
        <w:rPr>
          <w:color w:val="2D2D2D"/>
          <w:sz w:val="28"/>
          <w:szCs w:val="28"/>
        </w:rPr>
        <w:t>;</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6) произведение откачки воды на проезжую часть и элементы обустройства автомобильных дорог местного значения муниципального образования </w:t>
      </w:r>
      <w:r>
        <w:rPr>
          <w:color w:val="2D2D2D"/>
          <w:sz w:val="28"/>
          <w:szCs w:val="28"/>
        </w:rPr>
        <w:t xml:space="preserve">муниципального образования Октябрьский сельсовет  </w:t>
      </w:r>
      <w:r w:rsidRPr="00A20E2F">
        <w:rPr>
          <w:color w:val="2D2D2D"/>
          <w:sz w:val="28"/>
          <w:szCs w:val="28"/>
        </w:rPr>
        <w:t xml:space="preserve"> ;</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7) производство работ по разрешению, срок действия которого истек;</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8) завершать работы без составления акта выполненных работ с участием представителя уполномоченных органов, указанных в пункте 2.10.8 настоящих Правил.</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2.10.5. Прокладка, перенос или переустройство инженерных коммуникаций, их эксплуатация в границах полосы отвода автомобильных дорог местного значения муниципального образования </w:t>
      </w:r>
      <w:r>
        <w:rPr>
          <w:color w:val="2D2D2D"/>
          <w:sz w:val="28"/>
          <w:szCs w:val="28"/>
        </w:rPr>
        <w:t xml:space="preserve">муниципального образования Октябрьский сельсовет  </w:t>
      </w:r>
      <w:r w:rsidRPr="00A20E2F">
        <w:rPr>
          <w:color w:val="2D2D2D"/>
          <w:sz w:val="28"/>
          <w:szCs w:val="28"/>
        </w:rPr>
        <w:t xml:space="preserve">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w:t>
      </w:r>
      <w:r>
        <w:rPr>
          <w:color w:val="2D2D2D"/>
          <w:sz w:val="28"/>
          <w:szCs w:val="28"/>
        </w:rPr>
        <w:t xml:space="preserve"> </w:t>
      </w:r>
      <w:r w:rsidRPr="00A20E2F">
        <w:rPr>
          <w:color w:val="2D2D2D"/>
          <w:sz w:val="28"/>
          <w:szCs w:val="28"/>
        </w:rPr>
        <w:t xml:space="preserve"> администрации</w:t>
      </w:r>
      <w:r w:rsidRPr="003E2697">
        <w:rPr>
          <w:color w:val="2D2D2D"/>
          <w:sz w:val="28"/>
          <w:szCs w:val="28"/>
        </w:rPr>
        <w:t xml:space="preserve"> </w:t>
      </w:r>
      <w:r>
        <w:rPr>
          <w:color w:val="2D2D2D"/>
          <w:sz w:val="28"/>
          <w:szCs w:val="28"/>
        </w:rPr>
        <w:t>муниципального образования Октябрьский сельсовет</w:t>
      </w:r>
      <w:r w:rsidRPr="00A20E2F">
        <w:rPr>
          <w:color w:val="2D2D2D"/>
          <w:sz w:val="28"/>
          <w:szCs w:val="28"/>
        </w:rPr>
        <w:t>, в порядке, установленном </w:t>
      </w:r>
      <w:hyperlink r:id="rId45" w:history="1">
        <w:r w:rsidRPr="00A20E2F">
          <w:rPr>
            <w:color w:val="00466E"/>
            <w:sz w:val="28"/>
            <w:szCs w:val="28"/>
            <w:u w:val="single"/>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A20E2F">
        <w:rPr>
          <w:color w:val="2D2D2D"/>
          <w:sz w:val="28"/>
          <w:szCs w:val="28"/>
        </w:rPr>
        <w:t>.</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2.10.6. Вскрытие, восстановление, эксплуатация асфальтобетонного покрытия автомобильных дорог местного значения муниципального образования </w:t>
      </w:r>
      <w:r>
        <w:rPr>
          <w:color w:val="2D2D2D"/>
          <w:sz w:val="28"/>
          <w:szCs w:val="28"/>
        </w:rPr>
        <w:t>Октябрьский сельсовет</w:t>
      </w:r>
      <w:r w:rsidRPr="00A20E2F">
        <w:rPr>
          <w:color w:val="2D2D2D"/>
          <w:sz w:val="28"/>
          <w:szCs w:val="28"/>
        </w:rPr>
        <w:t xml:space="preserve"> производятся в соответствии с требованиями </w:t>
      </w:r>
      <w:hyperlink r:id="rId46" w:history="1">
        <w:r w:rsidRPr="00A20E2F">
          <w:rPr>
            <w:color w:val="00466E"/>
            <w:sz w:val="28"/>
            <w:szCs w:val="28"/>
            <w:u w:val="single"/>
          </w:rPr>
          <w:t>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A20E2F">
        <w:rPr>
          <w:color w:val="2D2D2D"/>
          <w:sz w:val="28"/>
          <w:szCs w:val="28"/>
        </w:rPr>
        <w:t>, Свода правил СП 34.13330.2012 "СНиП 2.05.02-85*. Автомобильные дороги". Актуализированная редакция СНиП 2.05.02-85*, утвержденного </w:t>
      </w:r>
      <w:hyperlink r:id="rId47" w:history="1">
        <w:r w:rsidRPr="00A20E2F">
          <w:rPr>
            <w:color w:val="00466E"/>
            <w:sz w:val="28"/>
            <w:szCs w:val="28"/>
            <w:u w:val="single"/>
          </w:rPr>
          <w:t>приказом Министерства регионального развития Российской Федерации от 30.06.2012 N 266</w:t>
        </w:r>
      </w:hyperlink>
      <w:r w:rsidRPr="00A20E2F">
        <w:rPr>
          <w:color w:val="2D2D2D"/>
          <w:sz w:val="28"/>
          <w:szCs w:val="28"/>
        </w:rPr>
        <w:t>, Свода правил СП 78.13330.2012 "СНиП 3.06.03-85. Автомобильные дороги". Актуализированная редакция СНиП 3.06.03-85, утвержденного </w:t>
      </w:r>
      <w:hyperlink r:id="rId48" w:history="1">
        <w:r w:rsidRPr="00A20E2F">
          <w:rPr>
            <w:color w:val="00466E"/>
            <w:sz w:val="28"/>
            <w:szCs w:val="28"/>
            <w:u w:val="single"/>
          </w:rPr>
          <w:t>приказом Министерства регионального развития Российской Федерации от 30.06.2012 N 272</w:t>
        </w:r>
      </w:hyperlink>
      <w:r w:rsidRPr="00A20E2F">
        <w:rPr>
          <w:color w:val="2D2D2D"/>
          <w:sz w:val="28"/>
          <w:szCs w:val="28"/>
        </w:rPr>
        <w:t>, Свода правил СП 82.13330.2016 "Благоустройство территорий". Актуализированная редакция СНиП III-10-75, утвержденного </w:t>
      </w:r>
      <w:hyperlink r:id="rId49" w:history="1">
        <w:r w:rsidRPr="00A20E2F">
          <w:rPr>
            <w:color w:val="00466E"/>
            <w:sz w:val="28"/>
            <w:szCs w:val="28"/>
            <w:u w:val="single"/>
          </w:rPr>
          <w:t>приказом Министерства строительства и жилищно-коммунального хозяйства Российской Федерации от 16.12.2016 N 972/пр</w:t>
        </w:r>
      </w:hyperlink>
      <w:r w:rsidRPr="00A20E2F">
        <w:rPr>
          <w:color w:val="2D2D2D"/>
          <w:sz w:val="28"/>
          <w:szCs w:val="28"/>
        </w:rPr>
        <w:t>.</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2.10.7. Земляные работы в местах пересечения действующих газопроводов, электрокабелей и других коммуникаций производятся по согласованию с организациями, эксплуатирующими пересекаемые коммуникации.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2.10.8. В случае вскрытия проезжей части автомобильных дорог местного значения муниципального образования </w:t>
      </w:r>
      <w:r>
        <w:rPr>
          <w:color w:val="2D2D2D"/>
          <w:sz w:val="28"/>
          <w:szCs w:val="28"/>
        </w:rPr>
        <w:t>Октябрьский сельсовет</w:t>
      </w:r>
      <w:r w:rsidRPr="00A20E2F">
        <w:rPr>
          <w:color w:val="2D2D2D"/>
          <w:sz w:val="28"/>
          <w:szCs w:val="28"/>
        </w:rPr>
        <w:t xml:space="preserve"> обратная засыпка траншеи, котлована производится песчано-гравийной смесью.</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2.10.9. Материалы, оставшиеся от разборки дорожных покрытий, подлежат складированию по видам материалов и не должны смешиваться с землей из траншей, препятствовать движению транспортных средств и пешеходов.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2.10.10. При осуществлении земляных работ на проезжей части автомобильных дорог местного значения муниципального образования </w:t>
      </w:r>
      <w:r>
        <w:rPr>
          <w:color w:val="2D2D2D"/>
          <w:sz w:val="28"/>
          <w:szCs w:val="28"/>
        </w:rPr>
        <w:t>Октябрьский сельсовет</w:t>
      </w:r>
      <w:r w:rsidRPr="00A20E2F">
        <w:rPr>
          <w:color w:val="2D2D2D"/>
          <w:sz w:val="28"/>
          <w:szCs w:val="28"/>
        </w:rPr>
        <w:t xml:space="preserve"> на застроенных территориях весь грунт (растительный, с примесью щепы, опилок и других органических примесей) по ходу работы вывозится на полигон для размещения твердых коммунальных отходов.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2.10.11. При осуществлении земляных работ обеспечивается пропуск ливневых вод по уличным лоткам.</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2.10.12. Во время осуществления земляных работ заявитель (или уполномоченное им лицо) обязан находиться на месте работ, имея при себе разрешение, график работ и другую необходимую документацию, связанную с осуществлением земляных работ.</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Документы предъявляются по требованию уполномоченных органов и должностных лиц, указанных в пункте 2.10.22 настоящих Правил.</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2.10.13. В случае необходимости осуществления земляных работ при возникновении аварийной ситуации на инженерных коммуникациях (далее - аварийные земляные работы) владельцы указанных объектов передают оперативную информацию о возникновении аварийной ситуации в </w:t>
      </w:r>
      <w:r>
        <w:rPr>
          <w:color w:val="2D2D2D"/>
          <w:sz w:val="28"/>
          <w:szCs w:val="28"/>
        </w:rPr>
        <w:t>администрацию</w:t>
      </w:r>
      <w:r w:rsidRPr="003B1634">
        <w:rPr>
          <w:color w:val="2D2D2D"/>
          <w:sz w:val="28"/>
          <w:szCs w:val="28"/>
        </w:rPr>
        <w:t xml:space="preserve"> </w:t>
      </w:r>
      <w:r>
        <w:rPr>
          <w:color w:val="2D2D2D"/>
          <w:sz w:val="28"/>
          <w:szCs w:val="28"/>
        </w:rPr>
        <w:t xml:space="preserve">муниципального образования Октябрьский сельсовет  </w:t>
      </w:r>
      <w:r w:rsidRPr="00A20E2F">
        <w:rPr>
          <w:color w:val="2D2D2D"/>
          <w:sz w:val="28"/>
          <w:szCs w:val="28"/>
        </w:rPr>
        <w:t xml:space="preserve"> </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2.10.14. При возникновении аварийной ситуации выполнение необходимых аварийных земляных работ начинается незамедлительно с целью восстановления нормальной жизнедеятельности населения и работы предприятий, организаций, учреждений. В этом случае владельцы инженерных коммуникаций (далее - организации, производящие аварийные земляные работы):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до начала проведения аварийных земляных работ производят фотосъемку земельного участка, на котором планируется осуществить аварийные работы;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подают заявление на предоставление разрешения на проведение аварийных земляных работ не позднее рабочего дня, следующего за днем возникновения аварийной ситуации.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2.10.15. Лица, осуществляющие складирование различных материалов и оборудования либо устроившие отвалы грунта или строительного мусора на месте производства аварийных земляных работ, по требованию организации, производящей аварийные земляные работы, за свой счет освобождают место работ.</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2.10.16. Земляные работы завершаются составлением акта выполненных работ с участием заявителя и уполномоченных органов, указанных в пункте 2.10.22 настоящих Правил.</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2.10.17. После проведения земляных работ заявителем организуется и (или) производится восстановление элементов благоустройства в сроки, указанные в разрешении.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При проведении аварийных земляных работ в период с 1 ноября по 31 марта на элементах благоустройства, имеющих асфальтобетонное покрытие, восстановление элементов благоустройства производится заявителем временным покрытием (брусчаткой или тротуарной плиткой) с последующим восстановлением асфальтобетонного покрытия в срок до 10 мая после окончания указанного периода. Заявитель содержит элементы благоустройства, не допуская просадок, до полного восстановления элементов благоустройства.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2.10.18. Работы по восстановлению элементов благоустройства выполняются заявителем в соответствии с требованиями действующего законодательства и выданным разрешением.</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Заявитель осуществляет контроль качества и сроков восстановления элементов благоустройства в случае привлечения организации, оказывающей услуги по восстановлению элементов благоустройства.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2.10.19. Конструктивные элементы дорожной одежды после нарушения ее целостности должны быть восстановлены в соответствии с требованиями Свода правил СП 34.13330.2012 "Автомобильные дороги". Актуализированная редакция СНиП 2.05.02-85*, утвержденного </w:t>
      </w:r>
      <w:hyperlink r:id="rId50" w:history="1">
        <w:r w:rsidRPr="00A20E2F">
          <w:rPr>
            <w:color w:val="00466E"/>
            <w:sz w:val="28"/>
            <w:szCs w:val="28"/>
            <w:u w:val="single"/>
          </w:rPr>
          <w:t>приказом Министерства регионального развития Российской Федерации от 30.06.2012 N 266</w:t>
        </w:r>
      </w:hyperlink>
      <w:r w:rsidRPr="00A20E2F">
        <w:rPr>
          <w:color w:val="2D2D2D"/>
          <w:sz w:val="28"/>
          <w:szCs w:val="28"/>
        </w:rPr>
        <w:t>, национального стандарта Российской Федерации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утвержденного и введенного в действие </w:t>
      </w:r>
      <w:hyperlink r:id="rId51" w:history="1">
        <w:r w:rsidRPr="00A20E2F">
          <w:rPr>
            <w:color w:val="00466E"/>
            <w:sz w:val="28"/>
            <w:szCs w:val="28"/>
            <w:u w:val="single"/>
          </w:rPr>
          <w:t>приказом Федерального агентства по техническому регулированию и метрологии от 26.09.2017 N 1245-ст</w:t>
        </w:r>
      </w:hyperlink>
      <w:r w:rsidRPr="00A20E2F">
        <w:rPr>
          <w:color w:val="2D2D2D"/>
          <w:sz w:val="28"/>
          <w:szCs w:val="28"/>
        </w:rPr>
        <w:t>.</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2.10.20. При производстве земляных работ на проезжей части автомобильных дорог местного значения </w:t>
      </w:r>
      <w:r>
        <w:rPr>
          <w:color w:val="2D2D2D"/>
          <w:sz w:val="28"/>
          <w:szCs w:val="28"/>
        </w:rPr>
        <w:t xml:space="preserve"> </w:t>
      </w:r>
      <w:r w:rsidRPr="00A20E2F">
        <w:rPr>
          <w:color w:val="2D2D2D"/>
          <w:sz w:val="28"/>
          <w:szCs w:val="28"/>
        </w:rPr>
        <w:t xml:space="preserve"> </w:t>
      </w:r>
      <w:r>
        <w:rPr>
          <w:color w:val="2D2D2D"/>
          <w:sz w:val="28"/>
          <w:szCs w:val="28"/>
        </w:rPr>
        <w:t xml:space="preserve">муниципального образования Октябрьский сельсовет  </w:t>
      </w:r>
      <w:r w:rsidRPr="00A20E2F">
        <w:rPr>
          <w:color w:val="2D2D2D"/>
          <w:sz w:val="28"/>
          <w:szCs w:val="28"/>
        </w:rPr>
        <w:t xml:space="preserve"> восстановление дорожных одежд или покрытий выполняется на всю ширину проезжей части либо на ширину одной полосы проезжей части, если нарушение целостности асфальтобетонного покрытия автомобильных дорог местного значения </w:t>
      </w:r>
      <w:r>
        <w:rPr>
          <w:color w:val="2D2D2D"/>
          <w:sz w:val="28"/>
          <w:szCs w:val="28"/>
        </w:rPr>
        <w:t xml:space="preserve">муниципального образования Октябрьский сельсовет  </w:t>
      </w:r>
      <w:r w:rsidRPr="00A20E2F">
        <w:rPr>
          <w:color w:val="2D2D2D"/>
          <w:sz w:val="28"/>
          <w:szCs w:val="28"/>
        </w:rPr>
        <w:t xml:space="preserve"> находится в ее границах; пешеходной дорожки (тротуара) - на всю ширину пешеходной дорожки (тротуара). Конфигурация восстанавливаемого участка должна иметь прямоугольные формы, поперечные сопряжения полос должны быть перпендикулярны оси проезжей части автомобильной дороги местного значения </w:t>
      </w:r>
      <w:r>
        <w:rPr>
          <w:color w:val="2D2D2D"/>
          <w:sz w:val="28"/>
          <w:szCs w:val="28"/>
        </w:rPr>
        <w:t xml:space="preserve">муниципального образования Октябрьский сельсовет  </w:t>
      </w:r>
      <w:r w:rsidRPr="00A20E2F">
        <w:rPr>
          <w:color w:val="2D2D2D"/>
          <w:sz w:val="28"/>
          <w:szCs w:val="28"/>
        </w:rPr>
        <w:t xml:space="preserve"> </w:t>
      </w:r>
      <w:r w:rsidRPr="00A20E2F">
        <w:rPr>
          <w:color w:val="2D2D2D"/>
          <w:sz w:val="28"/>
          <w:szCs w:val="28"/>
        </w:rPr>
        <w:br/>
      </w:r>
      <w:r>
        <w:rPr>
          <w:color w:val="2D2D2D"/>
          <w:sz w:val="28"/>
          <w:szCs w:val="28"/>
        </w:rPr>
        <w:t xml:space="preserve"> </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2.10.22. Контроль за организацией осуществления земляных работ на территории </w:t>
      </w:r>
      <w:r>
        <w:rPr>
          <w:color w:val="2D2D2D"/>
          <w:sz w:val="28"/>
          <w:szCs w:val="28"/>
        </w:rPr>
        <w:t xml:space="preserve">муниципального образования Октябрьский сельсовет  </w:t>
      </w:r>
      <w:r w:rsidRPr="00A20E2F">
        <w:rPr>
          <w:color w:val="2D2D2D"/>
          <w:sz w:val="28"/>
          <w:szCs w:val="28"/>
        </w:rPr>
        <w:t xml:space="preserve"> осуществляется </w:t>
      </w:r>
      <w:r>
        <w:rPr>
          <w:color w:val="2D2D2D"/>
          <w:sz w:val="28"/>
          <w:szCs w:val="28"/>
        </w:rPr>
        <w:t>муниципального образования Октябрьский сельсовет</w:t>
      </w:r>
      <w:r w:rsidRPr="00A20E2F">
        <w:rPr>
          <w:color w:val="2D2D2D"/>
          <w:sz w:val="28"/>
          <w:szCs w:val="28"/>
        </w:rPr>
        <w:t>, а также другими уполномоченными законодательством органами и должностными лицами в пределах их компетенций.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r>
      <w:r>
        <w:rPr>
          <w:color w:val="2D2D2D"/>
          <w:sz w:val="28"/>
          <w:szCs w:val="28"/>
        </w:rPr>
        <w:t xml:space="preserve"> </w:t>
      </w:r>
    </w:p>
    <w:p w:rsidR="00EF2038" w:rsidRPr="00A20E2F" w:rsidRDefault="00EF2038" w:rsidP="006C389C">
      <w:pPr>
        <w:shd w:val="clear" w:color="auto" w:fill="E9ECF1"/>
        <w:spacing w:after="225"/>
        <w:textAlignment w:val="baseline"/>
        <w:outlineLvl w:val="3"/>
        <w:rPr>
          <w:sz w:val="28"/>
          <w:szCs w:val="28"/>
        </w:rPr>
      </w:pPr>
      <w:r w:rsidRPr="00A20E2F">
        <w:rPr>
          <w:sz w:val="28"/>
          <w:szCs w:val="28"/>
        </w:rPr>
        <w:t>2.11. Брошенный и (или) разукомплектованный автотранспорт</w:t>
      </w:r>
    </w:p>
    <w:p w:rsidR="00EF2038"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Выявление брошенного, бесхозяйного и разукомплектованного автотранспорта, принятие мер к установлению принадлежности данного автотранспорта осуществляется в порядке, предусмотренном </w:t>
      </w:r>
      <w:hyperlink r:id="rId52" w:history="1">
        <w:r w:rsidRPr="00A20E2F">
          <w:rPr>
            <w:color w:val="00466E"/>
            <w:sz w:val="28"/>
            <w:szCs w:val="28"/>
            <w:u w:val="single"/>
          </w:rPr>
          <w:t>Приказом МВД России от 17.01.2006 N 19 "О деятельности органов внутренних дел по предупреждению преступлений"</w:t>
        </w:r>
      </w:hyperlink>
      <w:r w:rsidRPr="00A20E2F">
        <w:rPr>
          <w:color w:val="2D2D2D"/>
          <w:sz w:val="28"/>
          <w:szCs w:val="28"/>
        </w:rPr>
        <w:t>.</w:t>
      </w:r>
    </w:p>
    <w:p w:rsidR="00EF2038" w:rsidRPr="00A20E2F" w:rsidRDefault="00EF2038" w:rsidP="00B3228E">
      <w:pPr>
        <w:shd w:val="clear" w:color="auto" w:fill="FFFFFF"/>
        <w:spacing w:line="315" w:lineRule="atLeast"/>
        <w:textAlignment w:val="baseline"/>
        <w:rPr>
          <w:color w:val="2D2D2D"/>
          <w:sz w:val="28"/>
          <w:szCs w:val="28"/>
        </w:rPr>
      </w:pPr>
    </w:p>
    <w:p w:rsidR="00EF2038" w:rsidRPr="00A20E2F" w:rsidRDefault="00EF2038" w:rsidP="006C389C">
      <w:pPr>
        <w:shd w:val="clear" w:color="auto" w:fill="E9ECF1"/>
        <w:spacing w:after="225"/>
        <w:textAlignment w:val="baseline"/>
        <w:outlineLvl w:val="3"/>
        <w:rPr>
          <w:sz w:val="28"/>
          <w:szCs w:val="28"/>
        </w:rPr>
      </w:pPr>
      <w:r w:rsidRPr="00A20E2F">
        <w:rPr>
          <w:sz w:val="28"/>
          <w:szCs w:val="28"/>
        </w:rPr>
        <w:t>2.12. Содержание домашних животных</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Содержание домашних животных на территории муниципального образования осуществляется в соответствии с </w:t>
      </w:r>
      <w:hyperlink r:id="rId53" w:history="1">
        <w:r w:rsidRPr="00A20E2F">
          <w:rPr>
            <w:color w:val="00466E"/>
            <w:sz w:val="28"/>
            <w:szCs w:val="28"/>
            <w:u w:val="single"/>
          </w:rPr>
          <w:t>Федеральным законом от 27.12.2018 N 498-ФЗ "Об ответственном обращении с животными и о внесении изменений в отдельные законодательные акты Российской Федерации"</w:t>
        </w:r>
      </w:hyperlink>
      <w:r w:rsidRPr="00A20E2F">
        <w:rPr>
          <w:color w:val="2D2D2D"/>
          <w:sz w:val="28"/>
          <w:szCs w:val="28"/>
        </w:rPr>
        <w:t>.</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r>
      <w:r>
        <w:rPr>
          <w:color w:val="2D2D2D"/>
          <w:sz w:val="28"/>
          <w:szCs w:val="28"/>
        </w:rPr>
        <w:t xml:space="preserve"> </w:t>
      </w:r>
    </w:p>
    <w:p w:rsidR="00EF2038" w:rsidRPr="00A20E2F" w:rsidRDefault="00EF2038" w:rsidP="006C389C">
      <w:pPr>
        <w:shd w:val="clear" w:color="auto" w:fill="E9ECF1"/>
        <w:spacing w:after="225"/>
        <w:textAlignment w:val="baseline"/>
        <w:outlineLvl w:val="3"/>
        <w:rPr>
          <w:sz w:val="28"/>
          <w:szCs w:val="28"/>
        </w:rPr>
      </w:pPr>
      <w:r w:rsidRPr="00A20E2F">
        <w:rPr>
          <w:sz w:val="28"/>
          <w:szCs w:val="28"/>
        </w:rPr>
        <w:t>2.13. На территории</w:t>
      </w:r>
      <w:r w:rsidRPr="006C389C">
        <w:rPr>
          <w:color w:val="2D2D2D"/>
          <w:sz w:val="28"/>
          <w:szCs w:val="28"/>
        </w:rPr>
        <w:t xml:space="preserve"> </w:t>
      </w:r>
      <w:r>
        <w:rPr>
          <w:color w:val="2D2D2D"/>
          <w:sz w:val="28"/>
          <w:szCs w:val="28"/>
        </w:rPr>
        <w:t xml:space="preserve">муниципального образования Октябрьский сельсовет  </w:t>
      </w:r>
      <w:r w:rsidRPr="00A20E2F">
        <w:rPr>
          <w:color w:val="2D2D2D"/>
          <w:sz w:val="28"/>
          <w:szCs w:val="28"/>
        </w:rPr>
        <w:t xml:space="preserve"> </w:t>
      </w:r>
      <w:r>
        <w:rPr>
          <w:sz w:val="28"/>
          <w:szCs w:val="28"/>
        </w:rPr>
        <w:t xml:space="preserve"> </w:t>
      </w:r>
      <w:r w:rsidRPr="00A20E2F">
        <w:rPr>
          <w:sz w:val="28"/>
          <w:szCs w:val="28"/>
        </w:rPr>
        <w:t xml:space="preserve"> запрещено</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2.13. На территории </w:t>
      </w:r>
      <w:r>
        <w:rPr>
          <w:color w:val="2D2D2D"/>
          <w:sz w:val="28"/>
          <w:szCs w:val="28"/>
        </w:rPr>
        <w:t xml:space="preserve">муниципального образования Октябрьский сельсовет  </w:t>
      </w:r>
      <w:r w:rsidRPr="00A20E2F">
        <w:rPr>
          <w:color w:val="2D2D2D"/>
          <w:sz w:val="28"/>
          <w:szCs w:val="28"/>
        </w:rPr>
        <w:t xml:space="preserve"> запрещено:</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складирование, размещение мусора, в том числе образовавшегося во время ремонта, грунта вне специально отведенных для этого мест;</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сжигание мусора, деревьев, веток, травы, бытовых и промышленных отходов, разведение костров на участках береговых полос водоемов, в парках, скверах, включая внутренние территории предприятий и жилых домов индивидуальной застройки;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несанкционированный сброс сточных вод и жидких коммунальных отходов в ливневую канализацию;</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размещение объектов различного назначения (за исключением нестационарных торговых объектов), транспортных средств на газонах, участках с травяным покровом естественного или искусственного происхождения, на цветниках, детских, спортивных площадках, в арках зданий, на территориях, предназначенных для движения пешеходов;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r>
      <w:r>
        <w:rPr>
          <w:color w:val="2D2D2D"/>
          <w:sz w:val="28"/>
          <w:szCs w:val="28"/>
        </w:rPr>
        <w:t xml:space="preserve"> </w:t>
      </w:r>
      <w:r w:rsidRPr="00A20E2F">
        <w:rPr>
          <w:color w:val="2D2D2D"/>
          <w:sz w:val="28"/>
          <w:szCs w:val="28"/>
        </w:rPr>
        <w:t>- самовольная установка временных нестационарных объектов;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мойка транспортных средств вне специально отведенных для этого мест;</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производство работ по ремонту транспортных средств, механизмов в дворовых территориях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складирование на срок более 15 дней на землях общего пользования строительных материалов (плиты перекрытия, песок, щебень, поддоны, кирпич и др.), угля, дров</w:t>
      </w:r>
      <w:r>
        <w:rPr>
          <w:color w:val="2D2D2D"/>
          <w:sz w:val="28"/>
          <w:szCs w:val="28"/>
        </w:rPr>
        <w:t>, грунта</w:t>
      </w:r>
      <w:r w:rsidRPr="00A20E2F">
        <w:rPr>
          <w:color w:val="2D2D2D"/>
          <w:sz w:val="28"/>
          <w:szCs w:val="28"/>
        </w:rPr>
        <w:t>;</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возведение и установка блоков и иных ограждений территорий, препятствующих проезду специального транспорта;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самовольное размещение афиш, объявлений, вывесок, агитационных и информационных материалов, указателей на стенах зданий, строений, сооружений, опорах наружного освещения и контактной сети, опорах дорожных знаков и светофоров, на дорожных ограждениях, мусоросборниках (урнах), местах (площадках) накопления твердых коммунальных отходов и их ограждениях, деревьях, кустарниках, остановочных пунктах маршрутных транспортных средств, рекламных конструкциях, малых архитектурных формах;</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кормление безнадзорных животных на придомовой и дворовой территории, в подъездах многоквартирных домов, в иных местах, не предназначенных для этих целей;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установка намогильных сооружений, могильных оград, намогильных регистрационных знаков, а также размещение венков, корзин, лент (в том числе с надписями) вне специально предназначенных для этого мест;</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нанесение с использованием краски надписей, изображений рекламного характера, в том числе трафаретной рекламы на элементах благоустройства;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самовольная установка общественных туалетов;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парковки автотранспорта и автотранспорт не должны: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1) размещаться на детских и спортивных площадках, на газонах;</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 препятствовать пешеходному движению, проезду автотранспорта и специальных машин (пожарных, машин скорой помощи, аварийных, уборочных и др.);</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устройство ограждения палисадника, препятствующего проезду пожарных машин и другой спецтехники;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содержать на территории палисадника домашний скот и птицу;</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 установка шлагбаумов, цепей, столбов, бетонных блоков и плит, других сооружений и объектов, препятствующих или ограничивающих проход пешеходов на общественные территории </w:t>
      </w:r>
      <w:r>
        <w:rPr>
          <w:color w:val="2D2D2D"/>
          <w:sz w:val="28"/>
          <w:szCs w:val="28"/>
        </w:rPr>
        <w:t xml:space="preserve">муниципального образования Октябрьский сельсовет  </w:t>
      </w:r>
      <w:r w:rsidRPr="00A20E2F">
        <w:rPr>
          <w:color w:val="2D2D2D"/>
          <w:sz w:val="28"/>
          <w:szCs w:val="28"/>
        </w:rPr>
        <w:t xml:space="preserve"> </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Ограждающие устройства (ворота, калитки, шлагбаумы, в том числе автоматические и декоративные ограждения) размещаются на дворовых территориях многоквартирных домов в порядке, установленном действующим законодательством и муниципальными правовыми актами.</w:t>
      </w:r>
    </w:p>
    <w:p w:rsidR="00EF2038" w:rsidRPr="00A20E2F" w:rsidRDefault="00EF2038" w:rsidP="00B3228E">
      <w:pPr>
        <w:shd w:val="clear" w:color="auto" w:fill="FFFFFF"/>
        <w:spacing w:line="315" w:lineRule="atLeast"/>
        <w:textAlignment w:val="baseline"/>
        <w:rPr>
          <w:color w:val="2D2D2D"/>
          <w:sz w:val="28"/>
          <w:szCs w:val="28"/>
        </w:rPr>
      </w:pPr>
      <w:r>
        <w:rPr>
          <w:color w:val="2D2D2D"/>
          <w:sz w:val="28"/>
          <w:szCs w:val="28"/>
        </w:rPr>
        <w:t xml:space="preserve"> </w:t>
      </w:r>
    </w:p>
    <w:p w:rsidR="00EF2038" w:rsidRPr="00A20E2F" w:rsidRDefault="00EF2038" w:rsidP="00387361">
      <w:pPr>
        <w:shd w:val="clear" w:color="auto" w:fill="E9ECF1"/>
        <w:spacing w:after="225"/>
        <w:textAlignment w:val="baseline"/>
        <w:outlineLvl w:val="3"/>
        <w:rPr>
          <w:color w:val="2D2D2D"/>
          <w:sz w:val="28"/>
          <w:szCs w:val="28"/>
        </w:rPr>
      </w:pPr>
      <w:r>
        <w:rPr>
          <w:sz w:val="28"/>
          <w:szCs w:val="28"/>
        </w:rPr>
        <w:t xml:space="preserve"> </w:t>
      </w:r>
      <w:r w:rsidRPr="00A20E2F">
        <w:rPr>
          <w:color w:val="2D2D2D"/>
          <w:sz w:val="28"/>
          <w:szCs w:val="28"/>
        </w:rPr>
        <w:br/>
        <w:t>2.14. Организация стоков ливневых вод.</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2.14.1. Организация стока ливневых вод осуществляется в соответствии со Сводом правил СП 32.13330.2012 "СНиП 2.04.03-85. Канализация. Наружные сети и сооружения". Актуализированная редакция СНиП 2.04.03-85, утвержденным </w:t>
      </w:r>
      <w:hyperlink r:id="rId54" w:history="1">
        <w:r w:rsidRPr="00A20E2F">
          <w:rPr>
            <w:color w:val="00466E"/>
            <w:sz w:val="28"/>
            <w:szCs w:val="28"/>
            <w:u w:val="single"/>
          </w:rPr>
          <w:t>приказом Министерства регионального развития Российской Федерации от 29.12.2011 N 635/11</w:t>
        </w:r>
      </w:hyperlink>
      <w:r w:rsidRPr="00A20E2F">
        <w:rPr>
          <w:color w:val="2D2D2D"/>
          <w:sz w:val="28"/>
          <w:szCs w:val="28"/>
        </w:rPr>
        <w:t>.</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Выбор схем и систем канализации объектов производится с учетом климатических условий, рельефа местности, геологических и гидрологических условий, существующей ситуации в системе водоотведения и других факторов.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2.14.2. Отведение по открытой системе водостоков допускается для селитебных территорий с малоэтажной индивидуальной застройкой, а также парковых территорий.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Во всех остальных случаях следует предусматривать закрытые системы отведения ливневых вод.</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2.14.3. Дождеприемники следует предусматривать:</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в лотках улиц с продольным уклоном - на затяжных участках спусков, на перекрестках и пешеходных переходах со стороны притока поверхностных вод;</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в пониженных местах, не имеющих свободного стока поверхностных вод, - при пилообразном профиле лотков улиц, в конце затяжных участков спусков на территориях дворов и парков.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В пониженных местах наряду с дождеприемниками, имеющими решетки в плоскости проезжей части (горизонтальные), допускается применение дождеприемников с отверстием в плоскости бордюрного камня (вертикальные) и комбинированного типа с горизонтальной и вертикальной решетками.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В лотках улиц с продольным уклоном не рекомендуется применять дождеприемники вертикального и комбинированного типа.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r>
      <w:r>
        <w:rPr>
          <w:color w:val="2D2D2D"/>
          <w:sz w:val="28"/>
          <w:szCs w:val="28"/>
        </w:rPr>
        <w:t xml:space="preserve"> </w:t>
      </w:r>
    </w:p>
    <w:p w:rsidR="00EF2038" w:rsidRPr="00387361" w:rsidRDefault="00EF2038" w:rsidP="00B3228E">
      <w:pPr>
        <w:shd w:val="clear" w:color="auto" w:fill="FFFFFF"/>
        <w:spacing w:before="375" w:after="225"/>
        <w:jc w:val="center"/>
        <w:textAlignment w:val="baseline"/>
        <w:outlineLvl w:val="2"/>
        <w:rPr>
          <w:color w:val="4C4C4C"/>
          <w:sz w:val="28"/>
          <w:szCs w:val="28"/>
        </w:rPr>
      </w:pPr>
      <w:r w:rsidRPr="00387361">
        <w:rPr>
          <w:color w:val="4C4C4C"/>
          <w:sz w:val="28"/>
          <w:szCs w:val="28"/>
        </w:rPr>
        <w:t>Раздел 3. Объекты благоустройства</w:t>
      </w:r>
    </w:p>
    <w:p w:rsidR="00EF2038" w:rsidRPr="00A20E2F" w:rsidRDefault="00EF2038" w:rsidP="00387361">
      <w:pPr>
        <w:shd w:val="clear" w:color="auto" w:fill="E9ECF1"/>
        <w:spacing w:after="225"/>
        <w:textAlignment w:val="baseline"/>
        <w:outlineLvl w:val="3"/>
        <w:rPr>
          <w:sz w:val="28"/>
          <w:szCs w:val="28"/>
        </w:rPr>
      </w:pPr>
      <w:r w:rsidRPr="00A20E2F">
        <w:rPr>
          <w:sz w:val="28"/>
          <w:szCs w:val="28"/>
        </w:rPr>
        <w:t>3.1. Благоустройство территорий общественного назначения</w:t>
      </w:r>
    </w:p>
    <w:p w:rsidR="00EF2038"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3.1.1. Настоящий раздел устанавливает требования к благоустройству общественных территорий (территорий общего пользования) </w:t>
      </w:r>
      <w:r>
        <w:rPr>
          <w:color w:val="2D2D2D"/>
          <w:sz w:val="28"/>
          <w:szCs w:val="28"/>
        </w:rPr>
        <w:t>муниципального образования Октябрьский сельсовет.</w:t>
      </w:r>
    </w:p>
    <w:p w:rsidR="00EF2038" w:rsidRPr="00A20E2F" w:rsidRDefault="00EF2038" w:rsidP="00B3228E">
      <w:pPr>
        <w:shd w:val="clear" w:color="auto" w:fill="FFFFFF"/>
        <w:spacing w:line="315" w:lineRule="atLeast"/>
        <w:textAlignment w:val="baseline"/>
        <w:rPr>
          <w:color w:val="2D2D2D"/>
          <w:sz w:val="28"/>
          <w:szCs w:val="28"/>
        </w:rPr>
      </w:pPr>
      <w:r>
        <w:rPr>
          <w:color w:val="2D2D2D"/>
          <w:sz w:val="28"/>
          <w:szCs w:val="28"/>
        </w:rPr>
        <w:t xml:space="preserve">  </w:t>
      </w:r>
      <w:r w:rsidRPr="00A20E2F">
        <w:rPr>
          <w:color w:val="2D2D2D"/>
          <w:sz w:val="28"/>
          <w:szCs w:val="28"/>
        </w:rPr>
        <w:t xml:space="preserve"> </w:t>
      </w:r>
      <w:r w:rsidRPr="00A20E2F">
        <w:rPr>
          <w:color w:val="2D2D2D"/>
          <w:sz w:val="28"/>
          <w:szCs w:val="28"/>
        </w:rPr>
        <w:br/>
        <w:t>Объектами благоустройства на территориях общего пользования являются: пешеходные зоны; элементы улично-дорожной сети; парковки (парковочные места); детские, спортивные и иные площадки для отдыха и досуга; скверы.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Минимальный перечень элементов благоустройства общественных территорий включает:</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твердые виды покрытий;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элементы сопряжения поверхностей;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осветительное оборудование;</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малые архитектурные формы: скамьи, урны;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элементы озеленения: газоны, клумбы, цветники.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3.1.2. Благоустройство общественных территорий </w:t>
      </w:r>
      <w:r>
        <w:rPr>
          <w:color w:val="2D2D2D"/>
          <w:sz w:val="28"/>
          <w:szCs w:val="28"/>
        </w:rPr>
        <w:t xml:space="preserve">муниципального образования Октябрьский сельсовет  </w:t>
      </w:r>
      <w:r w:rsidRPr="00A20E2F">
        <w:rPr>
          <w:color w:val="2D2D2D"/>
          <w:sz w:val="28"/>
          <w:szCs w:val="28"/>
        </w:rPr>
        <w:t xml:space="preserve"> осуществляется на основании проекта благоустройства.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Разработка проекта благоустройства общественной территории осуществляется в соответствии с муниципальной программой по формированию комфортной городской среды на территории </w:t>
      </w:r>
      <w:r>
        <w:rPr>
          <w:color w:val="2D2D2D"/>
          <w:sz w:val="28"/>
          <w:szCs w:val="28"/>
        </w:rPr>
        <w:t xml:space="preserve">муниципального образования Октябрьский сельсовет  </w:t>
      </w:r>
      <w:r w:rsidRPr="00A20E2F">
        <w:rPr>
          <w:color w:val="2D2D2D"/>
          <w:sz w:val="28"/>
          <w:szCs w:val="28"/>
        </w:rPr>
        <w:t xml:space="preserve"> в рамках реализации приоритетного проекта "Формирование комфортной городской среды" и настоящими Правилами.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При разработке проекта благоустройства общественной территории необходимо обеспечивать:</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открытость и проницаемость территорий для визуального восприятия (отсутствие глухих оград);</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беспрепятственное передвижение населения (включая маломобильные группы);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сохранение архитектурного облика застройки территории.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Утверждение проекта благоустройства общественной территории осуществляется путем проведения общественных обсуждений.</w:t>
      </w:r>
    </w:p>
    <w:p w:rsidR="00EF2038"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3.1.3. Порядок разработки, согласования и утверждения проекта благоустройства общественной территории определяется разделом 7 настоящих Правил.</w:t>
      </w:r>
    </w:p>
    <w:p w:rsidR="00EF2038" w:rsidRPr="00A20E2F" w:rsidRDefault="00EF2038" w:rsidP="00B3228E">
      <w:pPr>
        <w:shd w:val="clear" w:color="auto" w:fill="FFFFFF"/>
        <w:spacing w:line="315" w:lineRule="atLeast"/>
        <w:textAlignment w:val="baseline"/>
        <w:rPr>
          <w:color w:val="2D2D2D"/>
          <w:sz w:val="28"/>
          <w:szCs w:val="28"/>
        </w:rPr>
      </w:pPr>
    </w:p>
    <w:p w:rsidR="00EF2038" w:rsidRPr="00A20E2F" w:rsidRDefault="00EF2038" w:rsidP="00387361">
      <w:pPr>
        <w:shd w:val="clear" w:color="auto" w:fill="E9ECF1"/>
        <w:spacing w:after="225"/>
        <w:ind w:left="180" w:hanging="180"/>
        <w:textAlignment w:val="baseline"/>
        <w:outlineLvl w:val="3"/>
        <w:rPr>
          <w:sz w:val="28"/>
          <w:szCs w:val="28"/>
        </w:rPr>
      </w:pPr>
      <w:r w:rsidRPr="00A20E2F">
        <w:rPr>
          <w:sz w:val="28"/>
          <w:szCs w:val="28"/>
        </w:rPr>
        <w:t>3.2. Благоустройство на территориях жилого назначения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3.2.1.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3.2.2.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3.2.4. 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следует учитывать расположенные в зоне пешеходной доступности функциональные зоны и площади.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3.2.5.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следует отдавать рекреационной функции. При этом для решения транспортной функции применяются специальные инженерно-технические сооружения (парковки (парковочные места)).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3.2.6. Безопасность общественных пространств на территориях жилого назначения необходимо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3.2.7.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исторического поселения, на территориях высокой плотности застройки, вдоль магистралей, на реконструируемых территориях.</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3.2.8.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парковок (парковочных мест),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3.2.9. Необходимо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3.2.10.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3.2.11. Требования к оборудованию и содержанию территорий образовательных организаций устанавливаются действующим законодательством.</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3.2.12. Необходимо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3.2.13. Благоустройство участка территории парковок (парковочных мест) необходимо представлять твердым видом покрытия дорожек и проездов, осветительным оборудованием.</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3.2.14. Содержание территорий индивидуальной жилой застройки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3.2.14.1. При завершении строительства жилого дома индивидуальной или блокированной жилой застройки застройщик восстанавливает нарушенные в процессе строительства объекты и элементы благоустройства.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r>
      <w:r>
        <w:rPr>
          <w:color w:val="2D2D2D"/>
          <w:sz w:val="28"/>
          <w:szCs w:val="28"/>
        </w:rPr>
        <w:t xml:space="preserve"> </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3.2.14.2. Собственники жилых домов на территориях индивидуальной или блокированной жилой застройки в порядке, установленном настоящими Правилами: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1) содержат в чистоте и порядке жилой дом, надворные постройки, ограждения и прилегающую к жилому дому территорию;</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 обеспечивают сохранность имеющихся перед жилым домом зеленых насаждений, их полив в сухую погоду;</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 обустраивают и содержат выгреб для сбора жидких бытовых отходов в соответствии с требованиями законодательства, принимают меры для предотвращения переполнения выгреба;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 очищают канавы, трубы для стока воды на прилегающей территории для обеспечения отвода талых вод в весенний период; содержат водоотводные канавы, трубы для стока воды на прилегающей территории для обеспечения отвода воды, не допуская розлива (слива) сточных и фекальных вод;</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5) осуществляют накопление мусора и отходов только в местах (площадках) накопления твердых коммунальных отходов в соответствии с действующим законодательством;</w:t>
      </w:r>
      <w:r>
        <w:rPr>
          <w:color w:val="2D2D2D"/>
          <w:sz w:val="28"/>
          <w:szCs w:val="28"/>
        </w:rPr>
        <w:t xml:space="preserve"> </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6) производят земляные работы на землях общего пользования в установленном порядке.</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3.2.14.3. Собственникам жилых домов на территориях индивидуальной или блокированной жилой застройки запрещается: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1) осуществлять сброс, накопление отходов и мусора в местах, не отведенных для этих целей;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 складировать мусор и отходы на прилегающей территории и прилотковой части, засыпать и засорять ливневую канализацию, ливнестоки, дренажные стоки;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 производить изменение уровня рельефа территории, ведущее к подтоплению соседних территорий.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3.2.14.4. Запрещается: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слив воды на тротуары, газоны, проезжую часть дороги;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3.2.14.5. Эксплуатация и содержание в надлежащем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чьей собственности находятся колонки.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3.2.14.6. В сторону улицы между жилым домом и "красной" линией, при возможности устройства, может размещаться палисадник. Ширина палисадника в существующей застройке определяется с учетом категории улицы и не может превышать 3 м.</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3.2.14.7. Ограждение палисадника высотой до 1 м должно быть легким, 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 Рекомендуется устройство палисадников, где ограждением служит живая изгородь высотой до 1 метра, представляющая собой рядовую посадку (1 - 3 ряда) декоративных пород кустарников и деревьев, хорошо поддающихся формовке (стрижке).</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3.2.14.8. Запрещается устройство палисадника: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 в реконструируемых районах </w:t>
      </w:r>
      <w:r>
        <w:rPr>
          <w:color w:val="2D2D2D"/>
          <w:sz w:val="28"/>
          <w:szCs w:val="28"/>
        </w:rPr>
        <w:t xml:space="preserve"> </w:t>
      </w:r>
      <w:r w:rsidRPr="00A20E2F">
        <w:rPr>
          <w:color w:val="2D2D2D"/>
          <w:sz w:val="28"/>
          <w:szCs w:val="28"/>
        </w:rPr>
        <w:t>на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"красной линии";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на улицах, имеющих ширину в пределах "красных" линий 15 м и менее;</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на улицах со сложившимся благоустройством без традиционных палисадников.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3.2.14.9. Требования к содержанию палисадника: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использование палисадника только для целей озеленения и улучшения эстетического восприятия;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содержание ограждения палисадника в надлежащем состоянии.</w:t>
      </w:r>
    </w:p>
    <w:p w:rsidR="00EF2038" w:rsidRPr="00A20E2F" w:rsidRDefault="00EF2038" w:rsidP="00387361">
      <w:pPr>
        <w:shd w:val="clear" w:color="auto" w:fill="E9ECF1"/>
        <w:spacing w:after="225"/>
        <w:textAlignment w:val="baseline"/>
        <w:outlineLvl w:val="3"/>
        <w:rPr>
          <w:sz w:val="28"/>
          <w:szCs w:val="28"/>
        </w:rPr>
      </w:pPr>
      <w:r w:rsidRPr="00A20E2F">
        <w:rPr>
          <w:sz w:val="28"/>
          <w:szCs w:val="28"/>
        </w:rPr>
        <w:t>3.3. Благоустройство территорий рекреационного назначения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К территориям рекреационного назначения относятся зоны в границах территорий, занятых аллеями, скверами, парками, иными благоустроенными территориями, пляжами, береговыми полосами водных объектов общего пользования, а также в границах иных территорий, используемых и предназначенных для отдыха, занятий физической культурой и спортом.</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3.3.1. Аллеи, скверы, парки, иные благоустроенные территории: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3.3.1.1. Благоустройство территорий, занятых аллеями, скверами, парками, иными благоустроенными территориями, осуществляется в соответствии с требованиями СП 42.13330.2016 "Градостроительство. Планировка и застройка городских и сельских поселений". Актуализированная редакция СНиП 2.07.01-89*, утвержденных </w:t>
      </w:r>
      <w:hyperlink r:id="rId55" w:history="1">
        <w:r w:rsidRPr="00A20E2F">
          <w:rPr>
            <w:color w:val="00466E"/>
            <w:sz w:val="28"/>
            <w:szCs w:val="28"/>
            <w:u w:val="single"/>
          </w:rPr>
          <w:t>приказом Министерства строительства и жилищно-коммунального хозяйства РФ от 30.12.2016 N 1034/пр</w:t>
        </w:r>
      </w:hyperlink>
      <w:r w:rsidRPr="00A20E2F">
        <w:rPr>
          <w:color w:val="2D2D2D"/>
          <w:sz w:val="28"/>
          <w:szCs w:val="28"/>
        </w:rPr>
        <w:t>, </w:t>
      </w:r>
      <w:hyperlink r:id="rId56" w:history="1">
        <w:r w:rsidRPr="00A20E2F">
          <w:rPr>
            <w:color w:val="00466E"/>
            <w:sz w:val="28"/>
            <w:szCs w:val="28"/>
            <w:u w:val="single"/>
          </w:rPr>
          <w:t>приказа Госстроя Российской Федерации от 15.12.1999 N 153 "Об утверждении Правил создания, охраны и содержания зеленых насаждений в городах Российской Федерации"</w:t>
        </w:r>
      </w:hyperlink>
      <w:r w:rsidRPr="00A20E2F">
        <w:rPr>
          <w:color w:val="2D2D2D"/>
          <w:sz w:val="28"/>
          <w:szCs w:val="28"/>
        </w:rPr>
        <w:t>, Свода правил СП 82.13330.2016 "Благоустройство территорий". Актуализированная редакция СНиП III-10-75, утвержденного </w:t>
      </w:r>
      <w:hyperlink r:id="rId57" w:history="1">
        <w:r w:rsidRPr="00A20E2F">
          <w:rPr>
            <w:color w:val="00466E"/>
            <w:sz w:val="28"/>
            <w:szCs w:val="28"/>
            <w:u w:val="single"/>
          </w:rPr>
          <w:t>приказом Министерства строительства и жилищно-коммунального хозяйства Российской Федерации от 16.12.2016 N 972/пр</w:t>
        </w:r>
      </w:hyperlink>
      <w:r w:rsidRPr="00A20E2F">
        <w:rPr>
          <w:color w:val="2D2D2D"/>
          <w:sz w:val="28"/>
          <w:szCs w:val="28"/>
        </w:rPr>
        <w:t>.</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r>
      <w:r>
        <w:rPr>
          <w:color w:val="2D2D2D"/>
          <w:sz w:val="28"/>
          <w:szCs w:val="28"/>
        </w:rPr>
        <w:t xml:space="preserve"> </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3.3.1.2. При реконструкции объектов рекреации предусматривается: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для парков и иных благоустроенных территорий: реконструкция планировочной структуры,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для аллей,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3.3.1.3. Содержание парков, скверов, аллей и иных благоустроенных территорий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Владельцы парков, скверов, аллей и иных благоустроенных территорий осуществляют:</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1) в весенне-летний, осенний периоды: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уборку территории от мусора;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сбор и вывоз мусора, порубочных материалов;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подметание дорожек и площадок ручным и механизированным способом;</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очистку урн от мусора;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полив и очистку дорожек и площадок;</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уход за газоном;</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уход за цветниками, полив растений;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уход за зелеными насаждениями;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восстановление лакокрасочного покрытия скамеек, урн, МАФ;</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побелку бордюрных камней и поребриков.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Все работы по содержанию парков, скверов, аллей и иных благоустроенных территорий выполняются в утренние часы до 08:00 ч., в вечернее время до 17:00 ч. ежедневно в рабочие, выходные и праздничные дни.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 в зимний период:</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очистку дорожек, площадок от свежевыпавшего, уплотненного снега, сгребания скола в валы и кучи с последующим вывозом;</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скалывание льда и удаление снежно-ледяных образований с последующим вывозом скола;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обработку территории противогололедными материалами, реагентами, исключая при этом возможность отрицательного воздействия на окружающую среду в соответствии с требованиями действующего законодательства;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сметание снега со скамеек;</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очистку урн от снега;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вывоз снега.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Очистка территорий городских садов, парков, скверов, аллей и иных благоустроенных территорий от снега и снежно-ледяных образований выполняется в утренние часы до 08:00 ч. ежедневно. При толщине снежного покрова свежевыпавшего снега 5 см - в течение 24 часов с момента прекращения снегопада.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3.3.2. Пляжи: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3.3.2.1. Благоустройство пляжей осуществляется в соответствии с требованиями действующего в Российской Федерации законодательства, нормативных правовых документов, регулирующих использование водных объектов для рекреационных целей.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3.3.2.2. На территории пляжей размещается пункт медицинского обслуживания с проездом, спасательная станция, инженерное оборудование (питьевое водоснабжение и водоотведение, защита от попадания загрязненного поверхностного стока в водоем).</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Медицинский пункт располагается рядом со спасательной станцией и оснащается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3.3.2.3. Содержание пляжей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Содержание пляжей осуществляется в соответствии с требованиями действующего в Российской Федерации законодательства, нормативных правовых документов, регулирующих использование водных объектов для рекреационных целей, а также настоящими Правилами.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Владельцы пляжа организуют:</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уборку берега от мусора;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уборку раздевалок, туалетов, зеленой зоны, мойку тары и дезинфекцию туалетов;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сбор и вывоз мусора;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очистку урн от мусора.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Все работы по содержанию пляжей выполняются в утренние часы до 08:00 ч. и в вечернее время до 17:00 ч. ежедневно.</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3.3.3. На территориях рекреационного назначения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3.3.4. Благоустройство памятников садово-паркового искусства, истории и архитектуры осуществляется в соответствии с </w:t>
      </w:r>
      <w:hyperlink r:id="rId58" w:history="1">
        <w:r w:rsidRPr="00A20E2F">
          <w:rPr>
            <w:color w:val="00466E"/>
            <w:sz w:val="28"/>
            <w:szCs w:val="28"/>
            <w:u w:val="single"/>
          </w:rPr>
          <w:t>Федеральным законом от 25.06.2002 N 73-ФЗ "Об объектах культурного наследия (памятниках истории и культуры) народов Российской Федерации"</w:t>
        </w:r>
      </w:hyperlink>
      <w:r w:rsidRPr="00A20E2F">
        <w:rPr>
          <w:color w:val="2D2D2D"/>
          <w:sz w:val="28"/>
          <w:szCs w:val="28"/>
        </w:rPr>
        <w:t>.</w:t>
      </w:r>
    </w:p>
    <w:p w:rsidR="00EF2038" w:rsidRPr="00A20E2F" w:rsidRDefault="00EF2038" w:rsidP="00387361">
      <w:pPr>
        <w:shd w:val="clear" w:color="auto" w:fill="E9ECF1"/>
        <w:spacing w:after="225"/>
        <w:textAlignment w:val="baseline"/>
        <w:outlineLvl w:val="3"/>
        <w:rPr>
          <w:sz w:val="28"/>
          <w:szCs w:val="28"/>
        </w:rPr>
      </w:pPr>
      <w:r w:rsidRPr="00A20E2F">
        <w:rPr>
          <w:sz w:val="28"/>
          <w:szCs w:val="28"/>
        </w:rPr>
        <w:t>3.4. Благоустройство на территориях транспортной и инженерной инфраструктуры</w:t>
      </w:r>
    </w:p>
    <w:p w:rsidR="00EF2038" w:rsidRPr="00A20E2F" w:rsidRDefault="00EF2038" w:rsidP="00B3228E">
      <w:pPr>
        <w:shd w:val="clear" w:color="auto" w:fill="E9ECF1"/>
        <w:textAlignment w:val="baseline"/>
        <w:outlineLvl w:val="4"/>
        <w:rPr>
          <w:sz w:val="28"/>
          <w:szCs w:val="28"/>
        </w:rPr>
      </w:pPr>
      <w:r w:rsidRPr="00A20E2F">
        <w:rPr>
          <w:sz w:val="28"/>
          <w:szCs w:val="28"/>
        </w:rPr>
        <w:t>3.4.1. Общие положения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3.4.1.1. Объектами благоустройства на территориях транспортной инфраструктуры является улично-дорожная сеть </w:t>
      </w:r>
      <w:r>
        <w:rPr>
          <w:color w:val="2D2D2D"/>
          <w:sz w:val="28"/>
          <w:szCs w:val="28"/>
        </w:rPr>
        <w:t xml:space="preserve"> муниципального образования Октябрьский сельсовет </w:t>
      </w:r>
      <w:r w:rsidRPr="00A20E2F">
        <w:rPr>
          <w:color w:val="2D2D2D"/>
          <w:sz w:val="28"/>
          <w:szCs w:val="28"/>
        </w:rPr>
        <w:t xml:space="preserve"> в границах красных линий.</w:t>
      </w:r>
    </w:p>
    <w:p w:rsidR="00EF2038"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3.4.1.2. Объектами благоустройства на территориях инженерной инфраструктуры являются охранно-эксплуатационные зоны магистральных сетей и инженерных коммуникаций.</w:t>
      </w:r>
    </w:p>
    <w:p w:rsidR="00EF2038" w:rsidRPr="00A20E2F" w:rsidRDefault="00EF2038" w:rsidP="00B3228E">
      <w:pPr>
        <w:shd w:val="clear" w:color="auto" w:fill="FFFFFF"/>
        <w:spacing w:line="315" w:lineRule="atLeast"/>
        <w:textAlignment w:val="baseline"/>
        <w:rPr>
          <w:color w:val="2D2D2D"/>
          <w:sz w:val="28"/>
          <w:szCs w:val="28"/>
        </w:rPr>
      </w:pPr>
    </w:p>
    <w:p w:rsidR="00EF2038" w:rsidRPr="00A20E2F" w:rsidRDefault="00EF2038" w:rsidP="00B3228E">
      <w:pPr>
        <w:shd w:val="clear" w:color="auto" w:fill="E9ECF1"/>
        <w:textAlignment w:val="baseline"/>
        <w:outlineLvl w:val="4"/>
        <w:rPr>
          <w:sz w:val="28"/>
          <w:szCs w:val="28"/>
        </w:rPr>
      </w:pPr>
      <w:r w:rsidRPr="00A20E2F">
        <w:rPr>
          <w:sz w:val="28"/>
          <w:szCs w:val="28"/>
        </w:rPr>
        <w:t>3.4.2. Улицы и автомобильные дороги общего пользования местного значения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3.4.2. Улицы и автомобильные дороги общего пользования местного значения: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3.4.2.1. На территории муниципального образования улично-дорожная сеть по назначению и транспортным характеристикам подразделяется на улицы и автомобильные дороги общего пользования местного значения согласно техническим паспортам на данные объекты.</w:t>
      </w:r>
    </w:p>
    <w:p w:rsidR="00EF2038"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3.4.2.2. Перечень элементов благоустройства улиц и автомобильных дорог общего пользования местного значения муниципального образования включает: твердые виды покрытия дорожного полотна и тротуаров, элементы сопряжения поверхностей, озеленение вдоль улиц и автомобильных дорог, ограждения опасных мест, осветительное оборудование, технические средства организации дорожного движения: дорожные знаки, светофоры, дорожная разметка и другие технические средства организации дорожного движения.</w:t>
      </w:r>
    </w:p>
    <w:p w:rsidR="00EF2038" w:rsidRPr="00A20E2F" w:rsidRDefault="00EF2038" w:rsidP="00B3228E">
      <w:pPr>
        <w:shd w:val="clear" w:color="auto" w:fill="FFFFFF"/>
        <w:spacing w:line="315" w:lineRule="atLeast"/>
        <w:textAlignment w:val="baseline"/>
        <w:rPr>
          <w:color w:val="2D2D2D"/>
          <w:sz w:val="28"/>
          <w:szCs w:val="28"/>
        </w:rPr>
      </w:pPr>
    </w:p>
    <w:p w:rsidR="00EF2038" w:rsidRPr="00A20E2F" w:rsidRDefault="00EF2038" w:rsidP="00B3228E">
      <w:pPr>
        <w:shd w:val="clear" w:color="auto" w:fill="E9ECF1"/>
        <w:textAlignment w:val="baseline"/>
        <w:outlineLvl w:val="4"/>
        <w:rPr>
          <w:sz w:val="28"/>
          <w:szCs w:val="28"/>
        </w:rPr>
      </w:pPr>
      <w:r w:rsidRPr="00A20E2F">
        <w:rPr>
          <w:sz w:val="28"/>
          <w:szCs w:val="28"/>
        </w:rPr>
        <w:t>3.4.3. Пешеходные переходы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3.4.3.1. Пешеходные переходы размещаются через автомобильные дороги в соответствии с Национальным стандартом РФ ГОСТ Р 52766-2007 "Дороги автомобильные общего пользования. Элементы обустройства. Общие требования".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3.4.3.2. Перечень элементов благоустройства наземных пешеходных переходов: дорожная разметка, дорожные знаки, дорожная разметка, пандусы для съезда с уровня тротуара на уровень проезжей части, стационарное наружное освещение.</w:t>
      </w:r>
    </w:p>
    <w:p w:rsidR="00EF2038" w:rsidRPr="00A20E2F" w:rsidRDefault="00EF2038" w:rsidP="00B3228E">
      <w:pPr>
        <w:shd w:val="clear" w:color="auto" w:fill="E9ECF1"/>
        <w:textAlignment w:val="baseline"/>
        <w:outlineLvl w:val="4"/>
        <w:rPr>
          <w:sz w:val="28"/>
          <w:szCs w:val="28"/>
        </w:rPr>
      </w:pPr>
      <w:r w:rsidRPr="00A20E2F">
        <w:rPr>
          <w:sz w:val="28"/>
          <w:szCs w:val="28"/>
        </w:rPr>
        <w:t>3.4.4. Технические зоны транспортных, инженерных коммуникаций, водоохранные зоны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3.4.4. Технические зоны транспортных, инженерных коммуникаций, водоохранные зоны: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3.4.4.1. На территории</w:t>
      </w:r>
      <w:r w:rsidRPr="00387361">
        <w:rPr>
          <w:color w:val="2D2D2D"/>
          <w:sz w:val="28"/>
          <w:szCs w:val="28"/>
        </w:rPr>
        <w:t xml:space="preserve"> </w:t>
      </w:r>
      <w:r>
        <w:rPr>
          <w:color w:val="2D2D2D"/>
          <w:sz w:val="28"/>
          <w:szCs w:val="28"/>
        </w:rPr>
        <w:t xml:space="preserve">муниципального образования Октябрьский сельсовет  </w:t>
      </w:r>
      <w:r w:rsidRPr="00A20E2F">
        <w:rPr>
          <w:color w:val="2D2D2D"/>
          <w:sz w:val="28"/>
          <w:szCs w:val="28"/>
        </w:rPr>
        <w:t xml:space="preserve">  </w:t>
      </w:r>
      <w:r>
        <w:rPr>
          <w:color w:val="2D2D2D"/>
          <w:sz w:val="28"/>
          <w:szCs w:val="28"/>
        </w:rPr>
        <w:t xml:space="preserve"> </w:t>
      </w:r>
      <w:r w:rsidRPr="00A20E2F">
        <w:rPr>
          <w:color w:val="2D2D2D"/>
          <w:sz w:val="28"/>
          <w:szCs w:val="28"/>
        </w:rPr>
        <w:t xml:space="preserve"> предусматриваются следующие виды технических (охранно-эксплуатационных) зон, выделяемые линиями градостроительного регулирования; канализационных и ливневых коллекторов, трубопроводов теплоснабжения, холодного, горячего водоснабжения и газоснабжения, кабелей высокого и низкого напряжения, слабых токов, линий высоковольтных передач.</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3.4.4.2. На территории выделенных технических (охранных) зон канализационных и ливневых коллекторов, трубопроводов теплоснабжения, холодного, горячего водоснабжения и газоснабжения, кабелей высокого, низкого напряжения и слабых токов, линий высоковольтных передач запрещается прокладывать транспортно-пешеходные коммуникации с твердыми видами покрытий, устанавливать осветительное оборудование, размещать средства наружной рекламы и информации, площадки (детские, для отдыха, для стоянок автомобилей, для установки контейнеров),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EF2038" w:rsidRPr="00A20E2F" w:rsidRDefault="00EF2038" w:rsidP="00B3228E">
      <w:pPr>
        <w:shd w:val="clear" w:color="auto" w:fill="E9ECF1"/>
        <w:textAlignment w:val="baseline"/>
        <w:outlineLvl w:val="4"/>
        <w:rPr>
          <w:sz w:val="28"/>
          <w:szCs w:val="28"/>
        </w:rPr>
      </w:pPr>
      <w:r>
        <w:rPr>
          <w:sz w:val="28"/>
          <w:szCs w:val="28"/>
        </w:rPr>
        <w:t xml:space="preserve"> </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3.4.5. Уборка и очистка территорий, отведенных для размещения и эксплуатации линий электропередач, газовых, водопроводных и тепловых сетей, является обязанностью организаций, эксплуатирующих указанные сети и линии электропередач. В случае если указанные сети являются бесхозяйными, уборку и очистку территорий осуществляют организации, с которыми заключен договор об обеспечении сохранности и эксплуатации бесхозяйного имущества.</w:t>
      </w:r>
    </w:p>
    <w:p w:rsidR="00EF2038" w:rsidRPr="00A20E2F" w:rsidRDefault="00EF2038" w:rsidP="00387361">
      <w:pPr>
        <w:shd w:val="clear" w:color="auto" w:fill="E9ECF1"/>
        <w:spacing w:after="225"/>
        <w:textAlignment w:val="baseline"/>
        <w:outlineLvl w:val="3"/>
        <w:rPr>
          <w:sz w:val="28"/>
          <w:szCs w:val="28"/>
        </w:rPr>
      </w:pPr>
      <w:r w:rsidRPr="00A20E2F">
        <w:rPr>
          <w:sz w:val="28"/>
          <w:szCs w:val="28"/>
        </w:rPr>
        <w:t>3.5. Благоустройство территорий мест захоронения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3.5.1. Управление жилищно-коммунального хозяйства администрации </w:t>
      </w:r>
      <w:r>
        <w:rPr>
          <w:color w:val="2D2D2D"/>
          <w:sz w:val="28"/>
          <w:szCs w:val="28"/>
        </w:rPr>
        <w:t xml:space="preserve">муниципального образования Октябрьский сельсовет  </w:t>
      </w:r>
      <w:r w:rsidRPr="00A20E2F">
        <w:rPr>
          <w:color w:val="2D2D2D"/>
          <w:sz w:val="28"/>
          <w:szCs w:val="28"/>
        </w:rPr>
        <w:t xml:space="preserve"> организовывает работу по содержанию и благоустройству мест захоронения и кладбищ в соответствии с законодательством о погребении и похоронном деле.</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3.5.2. На территории кладбищ запрещается: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1) нарушать тишину и общественный порядок;</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 повреждать надмогильные сооружения, мемориальные доски, кладбищенское оборудование и засорять территорию;</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 осуществлять складирование строительных и других материалов;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 производить разрытия для добывания песка, глины, грунта;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5) производить работы по монтажу и демонтажу надмогильных сооружений без уведомления администрации кладбища;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6) повреждать и выкапывать зеленые насаждения, срывать цветы;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7) выгуливать собак, пасти домашних животных и ловить птиц;</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8) срезать дерн;</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9) находиться на территории кладбищ после закрытия;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10) въезжать без разрешения администрации кладбища и парковать личный транспорт на территории кладбищ, за исключением инвалидов и престарелых.</w:t>
      </w:r>
    </w:p>
    <w:p w:rsidR="00EF2038" w:rsidRDefault="00EF2038" w:rsidP="00387361">
      <w:pPr>
        <w:shd w:val="clear" w:color="auto" w:fill="FFFFFF"/>
        <w:spacing w:before="375" w:after="225"/>
        <w:jc w:val="center"/>
        <w:textAlignment w:val="baseline"/>
        <w:outlineLvl w:val="2"/>
        <w:rPr>
          <w:color w:val="4C4C4C"/>
          <w:sz w:val="28"/>
          <w:szCs w:val="28"/>
        </w:rPr>
      </w:pPr>
      <w:r w:rsidRPr="00387361">
        <w:rPr>
          <w:color w:val="4C4C4C"/>
          <w:sz w:val="28"/>
          <w:szCs w:val="28"/>
        </w:rPr>
        <w:t>Раздел 4. Элементы благоустройства</w:t>
      </w:r>
    </w:p>
    <w:p w:rsidR="00EF2038" w:rsidRPr="00A20E2F" w:rsidRDefault="00EF2038" w:rsidP="00387361">
      <w:pPr>
        <w:shd w:val="clear" w:color="auto" w:fill="FFFFFF"/>
        <w:spacing w:before="375" w:after="225"/>
        <w:textAlignment w:val="baseline"/>
        <w:outlineLvl w:val="2"/>
        <w:rPr>
          <w:color w:val="2D2D2D"/>
          <w:sz w:val="28"/>
          <w:szCs w:val="28"/>
        </w:rPr>
      </w:pPr>
      <w:r w:rsidRPr="00A20E2F">
        <w:rPr>
          <w:sz w:val="28"/>
          <w:szCs w:val="28"/>
        </w:rPr>
        <w:t>4.1. Элементы инженерной подготовки и защиты территории</w:t>
      </w:r>
      <w:r w:rsidRPr="00A20E2F">
        <w:rPr>
          <w:color w:val="2D2D2D"/>
          <w:sz w:val="28"/>
          <w:szCs w:val="28"/>
        </w:rPr>
        <w:br/>
        <w:t xml:space="preserve">4.1.1.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w:t>
      </w:r>
      <w:r>
        <w:rPr>
          <w:color w:val="2D2D2D"/>
          <w:sz w:val="28"/>
          <w:szCs w:val="28"/>
        </w:rPr>
        <w:t xml:space="preserve">муниципального образования Октябрьский сельсовет  </w:t>
      </w:r>
      <w:r w:rsidRPr="00A20E2F">
        <w:rPr>
          <w:color w:val="2D2D2D"/>
          <w:sz w:val="28"/>
          <w:szCs w:val="28"/>
        </w:rPr>
        <w:t xml:space="preserve"> необходимо производить в составе мероприятий по организации рельефа и стока поверхностных вод.</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4.1.2. Задачи организации рельефа при проектировании благоустройства должны определяться в зависимости от функционального назначения территории и целей ее преобразования и реконструкции. Организацию рельефа реконструируемой территории необходимо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4.1.3. При организации рельефа необходимо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использование минеральных грунтов и верхних плодородных слоев почвы.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4.1.4. При террасировании рельефа необходимо проектировать подпорные стенки и откосы. Максимально допустимые величины углов откосов необходимо устанавливать в зависимости от видов грунтов.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4.1.5. Необходимо обязательно проводить укрепление откосов. Выбор материала и технологии укрепления производится в зависимости от местоположения откоса</w:t>
      </w:r>
      <w:r>
        <w:rPr>
          <w:color w:val="2D2D2D"/>
          <w:sz w:val="28"/>
          <w:szCs w:val="28"/>
        </w:rPr>
        <w:t>,</w:t>
      </w:r>
      <w:r w:rsidRPr="00A20E2F">
        <w:rPr>
          <w:color w:val="2D2D2D"/>
          <w:sz w:val="28"/>
          <w:szCs w:val="28"/>
        </w:rPr>
        <w:t xml:space="preserve"> уровня механических нагрузок на склон, крутизны склона и формируемой среды.</w:t>
      </w:r>
    </w:p>
    <w:p w:rsidR="00EF2038"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4.1.6.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необходимо укреплять (одерновка, каменное мощение, монолитный бетон, сборный железобетон, керамика), угол откосов кюветов следует принимать в зависимости от видов грунтов.</w:t>
      </w:r>
    </w:p>
    <w:p w:rsidR="00EF2038" w:rsidRPr="00A20E2F" w:rsidRDefault="00EF2038" w:rsidP="00B3228E">
      <w:pPr>
        <w:shd w:val="clear" w:color="auto" w:fill="FFFFFF"/>
        <w:spacing w:line="315" w:lineRule="atLeast"/>
        <w:textAlignment w:val="baseline"/>
        <w:rPr>
          <w:color w:val="2D2D2D"/>
          <w:sz w:val="28"/>
          <w:szCs w:val="28"/>
        </w:rPr>
      </w:pPr>
    </w:p>
    <w:p w:rsidR="00EF2038" w:rsidRPr="00A20E2F" w:rsidRDefault="00EF2038" w:rsidP="00387361">
      <w:pPr>
        <w:shd w:val="clear" w:color="auto" w:fill="E9ECF1"/>
        <w:spacing w:after="225"/>
        <w:textAlignment w:val="baseline"/>
        <w:outlineLvl w:val="3"/>
        <w:rPr>
          <w:sz w:val="28"/>
          <w:szCs w:val="28"/>
        </w:rPr>
      </w:pPr>
      <w:r w:rsidRPr="00A20E2F">
        <w:rPr>
          <w:sz w:val="28"/>
          <w:szCs w:val="28"/>
        </w:rPr>
        <w:t>4.2. Элементы озеленения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4.2.1. Создание, содержание и охрана зеленых насаждений на территории </w:t>
      </w:r>
      <w:r>
        <w:rPr>
          <w:color w:val="2D2D2D"/>
          <w:sz w:val="28"/>
          <w:szCs w:val="28"/>
        </w:rPr>
        <w:t xml:space="preserve">муниципального образования Октябрьский сельсовет  </w:t>
      </w:r>
      <w:r w:rsidRPr="00A20E2F">
        <w:rPr>
          <w:color w:val="2D2D2D"/>
          <w:sz w:val="28"/>
          <w:szCs w:val="28"/>
        </w:rPr>
        <w:t xml:space="preserve"> осуществляется физическими, юридическими лицами и индивидуальными предпринимателями в собственности или пользовании которых находятся земельные участки, в соответствии с Правилами создания, охраны и содержания зеленых насаждений в городах Российской Федерации, утвержденными </w:t>
      </w:r>
      <w:hyperlink r:id="rId59" w:history="1">
        <w:r w:rsidRPr="00A20E2F">
          <w:rPr>
            <w:color w:val="00466E"/>
            <w:sz w:val="28"/>
            <w:szCs w:val="28"/>
            <w:u w:val="single"/>
          </w:rPr>
          <w:t>приказом Госстроя Российской Федерации от 15.12.1999 N 153</w:t>
        </w:r>
      </w:hyperlink>
      <w:r w:rsidRPr="00A20E2F">
        <w:rPr>
          <w:color w:val="2D2D2D"/>
          <w:sz w:val="28"/>
          <w:szCs w:val="28"/>
        </w:rPr>
        <w:t>, и настоящими Правилами.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4.2.2. Использование, охрана, защита и воспроизводство городских лесов, расположенных на землях </w:t>
      </w:r>
      <w:r>
        <w:rPr>
          <w:color w:val="2D2D2D"/>
          <w:sz w:val="28"/>
          <w:szCs w:val="28"/>
        </w:rPr>
        <w:t>муниципального образования Октябрьский сельсовет</w:t>
      </w:r>
      <w:r w:rsidRPr="00A20E2F">
        <w:rPr>
          <w:color w:val="2D2D2D"/>
          <w:sz w:val="28"/>
          <w:szCs w:val="28"/>
        </w:rPr>
        <w:t>, на которых расположены городские леса, осуществляется в соответствии с лесным законодательством, а также с учетом настоящих Правил.</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4.2.3. Структура и размещение озелененных территорий определяются в соответствии со Сводом правил СП 42.13330.2016 "Градостроительство. Планировка и застройка городских и сельских поселений", Правилами создания, охраны и содержания зеленых насаждений в городах Российской Федерации, утвержденными </w:t>
      </w:r>
      <w:hyperlink r:id="rId60" w:history="1">
        <w:r w:rsidRPr="00A20E2F">
          <w:rPr>
            <w:color w:val="00466E"/>
            <w:sz w:val="28"/>
            <w:szCs w:val="28"/>
            <w:u w:val="single"/>
          </w:rPr>
          <w:t>приказом Госстроя Российской Федерации от 15.12.1999 N 153</w:t>
        </w:r>
      </w:hyperlink>
      <w:r w:rsidRPr="00A20E2F">
        <w:rPr>
          <w:color w:val="2D2D2D"/>
          <w:sz w:val="28"/>
          <w:szCs w:val="28"/>
        </w:rPr>
        <w:t xml:space="preserve">, Генеральным планом </w:t>
      </w:r>
      <w:r>
        <w:rPr>
          <w:color w:val="2D2D2D"/>
          <w:sz w:val="28"/>
          <w:szCs w:val="28"/>
        </w:rPr>
        <w:t>муниципального образования Октябрьский сельсовет</w:t>
      </w:r>
      <w:r w:rsidRPr="00A20E2F">
        <w:rPr>
          <w:color w:val="2D2D2D"/>
          <w:sz w:val="28"/>
          <w:szCs w:val="28"/>
        </w:rPr>
        <w:t xml:space="preserve">, Правилами землепользования и застройки </w:t>
      </w:r>
      <w:r>
        <w:rPr>
          <w:color w:val="2D2D2D"/>
          <w:sz w:val="28"/>
          <w:szCs w:val="28"/>
        </w:rPr>
        <w:t>муниципального образования Октябрьский сельсовет.</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4.2.4. Дифференцированный режим особой охраны (функциональное зонирование) озелененных территорий и регламенты их использования устанавливаются в Правилах землепользования и застройки </w:t>
      </w:r>
      <w:r>
        <w:rPr>
          <w:color w:val="2D2D2D"/>
          <w:sz w:val="28"/>
          <w:szCs w:val="28"/>
        </w:rPr>
        <w:t xml:space="preserve">муниципального образования Октябрьский сельсовет  </w:t>
      </w:r>
      <w:r w:rsidRPr="00A20E2F">
        <w:rPr>
          <w:color w:val="2D2D2D"/>
          <w:sz w:val="28"/>
          <w:szCs w:val="28"/>
        </w:rPr>
        <w:t xml:space="preserve"> и иных муниципальных правовых актах.</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4.2.5. С учетом экологической, санитарно-гигиенической и рекреационной значимости озелененные территории в пределах городского округа подразделяются на три категории: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озелененные территории общего пользования - благоустроенные озелененные территории (парки, городские сады, скверы, бульвары и зеленые насаждения вдоль улиц) на выделенных в установленном порядке земельных участках, предназначенных для рекреационных целей, доступ на которые свободен для неограниченного круга лиц;</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озелененные территории ограниченного пользования. Это территории в пределах жилой, гражданской, промышленной застройки, территорий и организаций обслуживания населения и здравоохранения, науки, образования, рассчитанные на пользование определенными группами населения;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озелененные территории специального назначения: санитарно-защитные, водоохранные, защитно-мелиоративные зоны, кладбища, насаждения вдоль автомобильных и железных дорог, питомники, цветочно-оранжерейные хозяйства. Расчет потребности в озелененных территориях данной категории ведется с учетом их функционального назначения.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4.2.6. Все работы, связанные с содержанием, изменением структуры и условий произрастания зеленых насаждений (посадка, обрезка кроны, вырубка, обработка препаратами, производство строительных и иных работ на прилегающих к озелененным территориям), а также создание новых зеленых насаждений проводятся по проектам, согласованным </w:t>
      </w:r>
      <w:r>
        <w:rPr>
          <w:color w:val="2D2D2D"/>
          <w:sz w:val="28"/>
          <w:szCs w:val="28"/>
        </w:rPr>
        <w:t xml:space="preserve"> </w:t>
      </w:r>
      <w:r w:rsidRPr="00A20E2F">
        <w:rPr>
          <w:color w:val="2D2D2D"/>
          <w:sz w:val="28"/>
          <w:szCs w:val="28"/>
        </w:rPr>
        <w:t xml:space="preserve"> </w:t>
      </w:r>
      <w:r>
        <w:rPr>
          <w:color w:val="2D2D2D"/>
          <w:sz w:val="28"/>
          <w:szCs w:val="28"/>
        </w:rPr>
        <w:t>с администрацией муниципального образования Октябрьский сельсовет</w:t>
      </w:r>
      <w:r w:rsidRPr="00A20E2F">
        <w:rPr>
          <w:color w:val="2D2D2D"/>
          <w:sz w:val="28"/>
          <w:szCs w:val="28"/>
        </w:rPr>
        <w:t xml:space="preserve"> с соблюдением требований по охране зеленых насаждений.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4.2.7. Содержание и сохранность озелененных территорий осуществляют их правообладатели.</w:t>
      </w:r>
      <w:r>
        <w:rPr>
          <w:color w:val="2D2D2D"/>
          <w:sz w:val="28"/>
          <w:szCs w:val="28"/>
        </w:rPr>
        <w:t xml:space="preserve">  </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4.2.8. Содержание зеленых насаждений (за исключением парков, садов, скверов), не принадлежащих на праве собственности, не находящихся во владении или пользовании физических или юридических лиц и индивидуальных предпринимателей, организует администрация </w:t>
      </w:r>
      <w:r>
        <w:rPr>
          <w:color w:val="2D2D2D"/>
          <w:sz w:val="28"/>
          <w:szCs w:val="28"/>
        </w:rPr>
        <w:t xml:space="preserve"> муниципального образования Октябрьский сельсовет</w:t>
      </w:r>
      <w:r w:rsidRPr="00A20E2F">
        <w:rPr>
          <w:color w:val="2D2D2D"/>
          <w:sz w:val="28"/>
          <w:szCs w:val="28"/>
        </w:rPr>
        <w:t xml:space="preserve"> за счет средств местного бюджета, предусмотренных на эти цели.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4.2.8.1. Полив деревьев и кустарников осуществляется на регулярной основе, обеспечивающей постоянную оптимальную влажность в корнеобитаемом слое почвы. Наиболее востребованным является полив деревьев и кустарников в период усиленного роста активных всасывающих корней, побегов и листьев (хвои), т.е. в мае и июне.</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4.2.8.2. Нормы полива зависят от погодных условий, механического состава почвы и ее влажности, степени засухоустойчивости пород деревьев, глубины и ширины залегания корневой системы и составляют не менее 50 л на 1 кв. м приствольной лунки на почвах легкого механического состава и до 75 л - на почвах тяжелого механического состава.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4.2.8.3. Кратность полива за период вегетации должна быть не менее 3 - 5 раз.</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Для деревьев в возрасте до 15 лет в сухую и жаркую погоду кратность полива составляет не менее 10 - 15 раз в вегетационный сезон, для взрослых растений кратность поливов составляет 4 - 6 раз в сезон.</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4.2.8.4. Полив кустарников проводится не менее 3 - 4 раз за сезон с нормой полива 20 - 25 л/кв. м.</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4.2.8.5. Полив деревьев, высаженных в полосу газона, осуществляется на всей территории проекции кроны.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4.2.8.6. Для скверов, садов и парков, где деревья и кустарники произрастают группами или одиночно на газоне, полив осуществляется методом сплошного дождевания, способствующего равномерному увлажнению почвы и сохранению ее структуры.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4.2.8.7. Для смыва осевшей на листьях и хвое грязи и пыли применяется дождевание и обмыв крон деревьев и кустарников, из расчета 2 - 3 л воды на 1 кв. м поверхности кроны растения. Дождевание и обмыв крон проводятся в ранние утренние часы (не позднее 8 - 9 ч) или вечером (после 18 - 19 ч).</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4.2.8.8. В целях правильного содержания зеленых насаждений проводятся мероприятия по обрезке кроны (санитарная, омолаживающая, формовочная обрезка).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4.2.8.9. Санитарная обрезка кроны проводится по мере необходимости в течение всего года и направлена на удаление старых, больных, усыхающих и поврежденных ветвей, а также ветвей, направленных внутрь кроны или сближенных друг с другом. Обязательному удалению подлежат также побеги, отходящие от центрального ствола вверх под острым углом или вертикально (исключая пирамидальные формы), во избежание их обламывания и образования ран на стволе.</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4.2.8.10. Омолаживающая обрезка кроны деревьев проводится ранней весной или поздней осенью до начала сокодвижения с учетом климатических особенностей года, но не ранее 1 ноября текущего года и не позднее 1 апреля текущего года.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4.2.8.11. Формовочная обрезка проводится с целью придания кроне заданной формы и сохранения ее, выравнивания высоты растений, достижения равномерного расположения скелетных ветвей. Сроки проведения формовочной обрезки - ранняя весна или поздняя осень до начала сокодвижения с учетом климатических особенностей года, но не ранее 1 ноября текущего года и не позднее 1 апреля текущего года.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4.2.9. Аварийные зеленые насаждения подлежат вырубке либо обрезке. Прочие зеленые насаждения, произрастающие с нарушением норм и правил озеленения и градостроительства, могут быть вырублены либо обрезаны по заявлению заинтересованных лиц (в случае, если эти насаждения оказывают либо могут оказать негативное воздействие на условия проживания людей, объекты </w:t>
      </w:r>
      <w:r>
        <w:rPr>
          <w:color w:val="2D2D2D"/>
          <w:sz w:val="28"/>
          <w:szCs w:val="28"/>
        </w:rPr>
        <w:t xml:space="preserve"> </w:t>
      </w:r>
      <w:r w:rsidRPr="00A20E2F">
        <w:rPr>
          <w:color w:val="2D2D2D"/>
          <w:sz w:val="28"/>
          <w:szCs w:val="28"/>
        </w:rPr>
        <w:t>инфраструктуры (включая здания, строения, сооружения, коммуникации)).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4.2.9.1. Вырубку и/или повреждение зеленых насаждений (за исключением зеленых насаждений, находящихся на земельных участках, предназначенных для размещения домов малоэтажной жилой застройки, в том числе индивидуальной жилой застройки, принадлежащих заявителю на праве собственности) допускается производить только при наличии порубочного билета на вырубку и/или повреждение зеленых насаждений по форме согласно приложению 1.2 к настоящим Правилам в случае:</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разрешения на строительство;</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вырубки засохших, больных, находящихся в аварийном состоянии деревьев и кустарников;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нахождения зеленых насаждений в охранной зоне инженерных коммуникаций;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высадки деревьев и кустарников без соблюдения требований Свода правил СП 42.13330 "СНиП 2.07.01-89* Градостроительство. Планировка и застройка городских и сельских поселений";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проведения разрешенных в установленном порядке ремонтных работ при невозможности избежать вырубки (повреждения) зеленых насаждений.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4.2.9.2. Порубочный билет предоставляется без возмещения ущерба в случае:</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вырубки засохших, больных, находящихся в аварийном состоянии деревьев и кустарников, устранения нарушений норм охраны и эксплуатации объектов капитального строительства, инженерной и транспортной инфраструктуры, предупреждения и ликвидации последствий аварий, катастроф, стихийных бедствий и иных чрезвычайных ситуаций природного и техногенного характера;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санитарной, омолаживающей, формовочной обрезки крон деревьев, стрижки "живой" изгороди, цветников, газонов, скашивания травяного покрова;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при строительстве, капитальном ремонте и реконструкции объектов капитального строительства муниципальной собственности в рамках заключенного муниципального контракта.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4.2.9.3. Утвержденный порубочный билет предоставляется заявителю </w:t>
      </w:r>
      <w:r>
        <w:rPr>
          <w:color w:val="2D2D2D"/>
          <w:sz w:val="28"/>
          <w:szCs w:val="28"/>
        </w:rPr>
        <w:t xml:space="preserve">муниципального образования Октябрьский сельсовет  </w:t>
      </w:r>
      <w:r w:rsidRPr="00A20E2F">
        <w:rPr>
          <w:color w:val="2D2D2D"/>
          <w:sz w:val="28"/>
          <w:szCs w:val="28"/>
        </w:rPr>
        <w:t xml:space="preserve"> в порядке, установленном муниципальным правовым актом </w:t>
      </w:r>
      <w:r>
        <w:rPr>
          <w:color w:val="2D2D2D"/>
          <w:sz w:val="28"/>
          <w:szCs w:val="28"/>
        </w:rPr>
        <w:t>администрации</w:t>
      </w:r>
      <w:r w:rsidRPr="00B13426">
        <w:rPr>
          <w:color w:val="2D2D2D"/>
          <w:sz w:val="28"/>
          <w:szCs w:val="28"/>
        </w:rPr>
        <w:t xml:space="preserve"> </w:t>
      </w:r>
      <w:r>
        <w:rPr>
          <w:color w:val="2D2D2D"/>
          <w:sz w:val="28"/>
          <w:szCs w:val="28"/>
        </w:rPr>
        <w:t xml:space="preserve">муниципального образования Октябрьский сельсовет. </w:t>
      </w:r>
      <w:r w:rsidRPr="00A20E2F">
        <w:rPr>
          <w:color w:val="2D2D2D"/>
          <w:sz w:val="28"/>
          <w:szCs w:val="28"/>
        </w:rPr>
        <w:t xml:space="preserve"> Работы по обрезке деревьев и кустарников производятся в течение срока действия порубочного билета.</w:t>
      </w:r>
      <w:r>
        <w:rPr>
          <w:color w:val="2D2D2D"/>
          <w:sz w:val="28"/>
          <w:szCs w:val="28"/>
        </w:rPr>
        <w:t xml:space="preserve"> </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В случае определения способа возмещения ущерба, причиненного вырубкой (повреждением) зеленых насаждений, в виде перечисления суммы ущерба утвержденный порубочный билет предоставляется заявителю после поступления в бюджет </w:t>
      </w:r>
      <w:r>
        <w:rPr>
          <w:color w:val="2D2D2D"/>
          <w:sz w:val="28"/>
          <w:szCs w:val="28"/>
        </w:rPr>
        <w:t>администрации</w:t>
      </w:r>
      <w:r w:rsidRPr="00B13426">
        <w:rPr>
          <w:color w:val="2D2D2D"/>
          <w:sz w:val="28"/>
          <w:szCs w:val="28"/>
        </w:rPr>
        <w:t xml:space="preserve"> </w:t>
      </w:r>
      <w:r>
        <w:rPr>
          <w:color w:val="2D2D2D"/>
          <w:sz w:val="28"/>
          <w:szCs w:val="28"/>
        </w:rPr>
        <w:t xml:space="preserve">муниципального образования Октябрьский сельсовет </w:t>
      </w:r>
      <w:r w:rsidRPr="00A20E2F">
        <w:rPr>
          <w:color w:val="2D2D2D"/>
          <w:sz w:val="28"/>
          <w:szCs w:val="28"/>
        </w:rPr>
        <w:t>суммы ущерба, указанной в акте оценки ущерба по форме согласно приложению 1.3 к настоящим Правилам.</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Акт оценки ущерба составляется к каждому проекту порубочного билета и утверждается главой </w:t>
      </w:r>
      <w:r>
        <w:rPr>
          <w:color w:val="2D2D2D"/>
          <w:sz w:val="28"/>
          <w:szCs w:val="28"/>
        </w:rPr>
        <w:t xml:space="preserve">муниципального образования Октябрьский сельсовет  </w:t>
      </w:r>
      <w:r w:rsidRPr="00A20E2F">
        <w:rPr>
          <w:color w:val="2D2D2D"/>
          <w:sz w:val="28"/>
          <w:szCs w:val="28"/>
        </w:rPr>
        <w:t xml:space="preserve"> .</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Один экземпляр акта оценки ущерба передается заявителю, другой хранится в администрации </w:t>
      </w:r>
      <w:r>
        <w:rPr>
          <w:color w:val="2D2D2D"/>
          <w:sz w:val="28"/>
          <w:szCs w:val="28"/>
        </w:rPr>
        <w:t xml:space="preserve">муниципального образования Октябрьский сельсовет  </w:t>
      </w:r>
      <w:r w:rsidRPr="00A20E2F">
        <w:rPr>
          <w:color w:val="2D2D2D"/>
          <w:sz w:val="28"/>
          <w:szCs w:val="28"/>
        </w:rPr>
        <w:t xml:space="preserve"> , копия направляется для учета в отдел охраны окружающей среды администрации </w:t>
      </w:r>
      <w:r>
        <w:rPr>
          <w:color w:val="2D2D2D"/>
          <w:sz w:val="28"/>
          <w:szCs w:val="28"/>
        </w:rPr>
        <w:t>муниципального образования Октябрьский сельсовет</w:t>
      </w:r>
      <w:r w:rsidRPr="00A20E2F">
        <w:rPr>
          <w:color w:val="2D2D2D"/>
          <w:sz w:val="28"/>
          <w:szCs w:val="28"/>
        </w:rPr>
        <w:t>.</w:t>
      </w:r>
      <w:r>
        <w:rPr>
          <w:color w:val="2D2D2D"/>
          <w:sz w:val="28"/>
          <w:szCs w:val="28"/>
        </w:rPr>
        <w:br/>
      </w:r>
      <w:r w:rsidRPr="00A20E2F">
        <w:rPr>
          <w:color w:val="2D2D2D"/>
          <w:sz w:val="28"/>
          <w:szCs w:val="28"/>
        </w:rPr>
        <w:br/>
        <w:t>Лицо, которому предоставлен порубочный билет, осуществляет вывоз веток, древесных остатков в срок, не превышающий десяти календарных дней со дня окончания работ по вырубке (повреждению) зеленых насаждений.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r>
      <w:r>
        <w:rPr>
          <w:color w:val="2D2D2D"/>
          <w:sz w:val="28"/>
          <w:szCs w:val="28"/>
        </w:rPr>
        <w:t xml:space="preserve"> </w:t>
      </w:r>
      <w:r w:rsidRPr="00A20E2F">
        <w:rPr>
          <w:color w:val="2D2D2D"/>
          <w:sz w:val="28"/>
          <w:szCs w:val="28"/>
        </w:rPr>
        <w:t>4.2.9.4. Ущерб, причиненный зеленым насаждениям, рассчитывается в соответствии с утвержденными в установленном порядке таксами и методиками исчисления размера вреда окружающей среде, а при их отсутствии - исходя из фактических затрат на восстановление нарушенного состояния окружающей среды, с учетом понесенных убытков, в том числе упущенной выгоды. Ассортимент и качество посадочного материала должны обеспечивать способность вновь создаваемых зеленых насаждений выполнять экологические, санитарно-гигиенические и рекреационные функции на конкретном участке, подлежащем озеленению.</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4.2.9.5. Возмещение ущерба, причиненного зеленым насаждениям, осуществляется в порядке, установленном постановлением администрации </w:t>
      </w:r>
      <w:r>
        <w:rPr>
          <w:color w:val="2D2D2D"/>
          <w:sz w:val="28"/>
          <w:szCs w:val="28"/>
        </w:rPr>
        <w:t>муниципального образования Октябрьский сельсовет</w:t>
      </w:r>
      <w:r w:rsidRPr="00A20E2F">
        <w:rPr>
          <w:color w:val="2D2D2D"/>
          <w:sz w:val="28"/>
          <w:szCs w:val="28"/>
        </w:rPr>
        <w:t>, по согласованию с администрацией соответствующего округа, предоставившего порубочный билет, следующими способами: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 путем высадки новых зеленых насаждений равноценных и более ценных пород в ближайший подходящий сезон в открытый грунт, но не позднее одного года со дня вырубки зеленых насаждений. Породный состав высаживаемых зеленых насаждений определяется администрацией </w:t>
      </w:r>
      <w:r>
        <w:rPr>
          <w:color w:val="2D2D2D"/>
          <w:sz w:val="28"/>
          <w:szCs w:val="28"/>
        </w:rPr>
        <w:t>муниципального образования Октябрьский сельсовет</w:t>
      </w:r>
      <w:r w:rsidRPr="00A20E2F">
        <w:rPr>
          <w:color w:val="2D2D2D"/>
          <w:sz w:val="28"/>
          <w:szCs w:val="28"/>
        </w:rPr>
        <w:t>;</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 путем перечисления суммы ущерба, указанной в акте оценки, в бюджет </w:t>
      </w:r>
      <w:r>
        <w:rPr>
          <w:color w:val="2D2D2D"/>
          <w:sz w:val="28"/>
          <w:szCs w:val="28"/>
        </w:rPr>
        <w:t>администрации</w:t>
      </w:r>
      <w:r w:rsidRPr="00B13426">
        <w:rPr>
          <w:color w:val="2D2D2D"/>
          <w:sz w:val="28"/>
          <w:szCs w:val="28"/>
        </w:rPr>
        <w:t xml:space="preserve"> </w:t>
      </w:r>
      <w:r>
        <w:rPr>
          <w:color w:val="2D2D2D"/>
          <w:sz w:val="28"/>
          <w:szCs w:val="28"/>
        </w:rPr>
        <w:t>муниципального образования Октябрьский сельсовет</w:t>
      </w:r>
      <w:r w:rsidRPr="00A20E2F">
        <w:rPr>
          <w:color w:val="2D2D2D"/>
          <w:sz w:val="28"/>
          <w:szCs w:val="28"/>
        </w:rPr>
        <w:t>;</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 путем высадки новых зеленых насаждений равноценных и более ценных пород в ближайший подходящий сезон в открытый грунт, но не позднее одного года со дня вырубки зеленых насаждений, и перечисления суммы ущерба в бюджет </w:t>
      </w:r>
      <w:r>
        <w:rPr>
          <w:color w:val="2D2D2D"/>
          <w:sz w:val="28"/>
          <w:szCs w:val="28"/>
        </w:rPr>
        <w:t>администрации муниципального образования Октябрьский сельсовет</w:t>
      </w:r>
      <w:r w:rsidRPr="00A20E2F">
        <w:rPr>
          <w:color w:val="2D2D2D"/>
          <w:sz w:val="28"/>
          <w:szCs w:val="28"/>
        </w:rPr>
        <w:t>, указанной в акте оценки ущерба, в размере, учитывающем затраты на высадку зеленых насаждений.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4.2.9.6. В случае вырубки (повреждения) зеленых насаждений без порубочного билета либо по порубочному билету, предоставленному в установленном порядке и срок действия которого истек, лица, причинившие вред окружающей среде, уплачивают размер ущерба, причиненного зеленым насаждениям, в соответствии с актом оценки ущерба.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Администрация </w:t>
      </w:r>
      <w:r>
        <w:rPr>
          <w:color w:val="2D2D2D"/>
          <w:sz w:val="28"/>
          <w:szCs w:val="28"/>
        </w:rPr>
        <w:t xml:space="preserve">муниципального образования Октябрьский сельсовет  </w:t>
      </w:r>
      <w:r w:rsidRPr="00A20E2F">
        <w:rPr>
          <w:color w:val="2D2D2D"/>
          <w:sz w:val="28"/>
          <w:szCs w:val="28"/>
        </w:rPr>
        <w:t xml:space="preserve"> в течение трех рабочих дней с момента выявления вырубки зеленых насаждений без порубочного билета либо по порубочному билету, предоставленному в установленном порядке и срок действия которого истек, принимает меры для привлечения лиц, причинивших ущерб зеленым насаждениям, к ответственности и возмещению причиненного ущерба.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В случае отказа лиц, причинивших вред зеленым насаждениям, от возмещения ущерба в добровольном порядке администрация </w:t>
      </w:r>
      <w:r>
        <w:rPr>
          <w:color w:val="2D2D2D"/>
          <w:sz w:val="28"/>
          <w:szCs w:val="28"/>
        </w:rPr>
        <w:t xml:space="preserve">муниципального образования Октябрьский сельсовет </w:t>
      </w:r>
      <w:r w:rsidRPr="00A20E2F">
        <w:rPr>
          <w:color w:val="2D2D2D"/>
          <w:sz w:val="28"/>
          <w:szCs w:val="28"/>
        </w:rPr>
        <w:t xml:space="preserve"> производит его взыскание в судебном порядке.</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Лица, осуществляющие вырубку (повреждение) зеленых насаждений в нарушение настоящих Правил, несут ответственность, предусмотренную действующим законодательством.</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4.2.9.7. В связи с неблагоприятными климатическими условиями для произрастания зеленых насаждений </w:t>
      </w:r>
      <w:r>
        <w:rPr>
          <w:color w:val="2D2D2D"/>
          <w:sz w:val="28"/>
          <w:szCs w:val="28"/>
        </w:rPr>
        <w:t>на территории</w:t>
      </w:r>
      <w:r w:rsidRPr="00B13426">
        <w:rPr>
          <w:color w:val="2D2D2D"/>
          <w:sz w:val="28"/>
          <w:szCs w:val="28"/>
        </w:rPr>
        <w:t xml:space="preserve"> </w:t>
      </w:r>
      <w:r>
        <w:rPr>
          <w:color w:val="2D2D2D"/>
          <w:sz w:val="28"/>
          <w:szCs w:val="28"/>
        </w:rPr>
        <w:t>муниципального образования Октябрьский сельсовет,</w:t>
      </w:r>
      <w:r w:rsidRPr="00A20E2F">
        <w:rPr>
          <w:color w:val="2D2D2D"/>
          <w:sz w:val="28"/>
          <w:szCs w:val="28"/>
        </w:rPr>
        <w:t xml:space="preserve"> в целях обеспечения воспроизводства зеленых насаждений и сохранения благоприятной окружающей среды устанавливается соотношение вырубленных зеленых насаждений к необходимому количеству высаживаемых зеленых насаждений 1:3 (за одно вырубленное дерево/кустарник высаживается 3 дерева/кустарника).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В случае гибели в течение двух лет вновь высаженных зеленых насаждений, выявленной администрацией </w:t>
      </w:r>
      <w:r>
        <w:rPr>
          <w:color w:val="2D2D2D"/>
          <w:sz w:val="28"/>
          <w:szCs w:val="28"/>
        </w:rPr>
        <w:t>муниципального образования Октябрьский сельсовет</w:t>
      </w:r>
      <w:r w:rsidRPr="00A20E2F">
        <w:rPr>
          <w:color w:val="2D2D2D"/>
          <w:sz w:val="28"/>
          <w:szCs w:val="28"/>
        </w:rPr>
        <w:t xml:space="preserve">, заявитель возмещает ущерб, причиненный зеленым насаждениям, в денежной форме в соответствии с актом оценки ущерба в бюджет </w:t>
      </w:r>
      <w:r>
        <w:rPr>
          <w:color w:val="2D2D2D"/>
          <w:sz w:val="28"/>
          <w:szCs w:val="28"/>
        </w:rPr>
        <w:t>муниципального образования Октябрьский сельсовет</w:t>
      </w:r>
      <w:r w:rsidRPr="00A20E2F">
        <w:rPr>
          <w:color w:val="2D2D2D"/>
          <w:sz w:val="28"/>
          <w:szCs w:val="28"/>
        </w:rPr>
        <w:t>. Оплата производится заявителем в течение 30 календарных дней с момента получения уведомления от администраци</w:t>
      </w:r>
      <w:r>
        <w:rPr>
          <w:color w:val="2D2D2D"/>
          <w:sz w:val="28"/>
          <w:szCs w:val="28"/>
        </w:rPr>
        <w:t>ю</w:t>
      </w:r>
      <w:r w:rsidRPr="00A20E2F">
        <w:rPr>
          <w:color w:val="2D2D2D"/>
          <w:sz w:val="28"/>
          <w:szCs w:val="28"/>
        </w:rPr>
        <w:t xml:space="preserve"> </w:t>
      </w:r>
      <w:r>
        <w:rPr>
          <w:color w:val="2D2D2D"/>
          <w:sz w:val="28"/>
          <w:szCs w:val="28"/>
        </w:rPr>
        <w:t>муниципального образования Октябрьский сельсовет</w:t>
      </w:r>
      <w:r w:rsidRPr="00A20E2F">
        <w:rPr>
          <w:color w:val="2D2D2D"/>
          <w:sz w:val="28"/>
          <w:szCs w:val="28"/>
        </w:rPr>
        <w:t>.</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4.2.9.8. Возмещение ущерба, причиненного зеленым насаждениям, путем высадки новых зеленых насаждений равноценных и более ценных пород осуществляется в ближайший подходящий сезон в открытый грунт, но не позднее одного года со дня вырубки зеленых насаждений. Породный состав высаживаемых зеленых насаждений определяется администрацией </w:t>
      </w:r>
      <w:r>
        <w:rPr>
          <w:color w:val="2D2D2D"/>
          <w:sz w:val="28"/>
          <w:szCs w:val="28"/>
        </w:rPr>
        <w:t>муниципального образования Октябрьский сельсовет</w:t>
      </w:r>
      <w:r w:rsidRPr="00A20E2F">
        <w:rPr>
          <w:color w:val="2D2D2D"/>
          <w:sz w:val="28"/>
          <w:szCs w:val="28"/>
        </w:rPr>
        <w:t>.</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4.2.9.9. С началом вегетационного периода администрацией </w:t>
      </w:r>
      <w:r>
        <w:rPr>
          <w:color w:val="2D2D2D"/>
          <w:sz w:val="28"/>
          <w:szCs w:val="28"/>
        </w:rPr>
        <w:t xml:space="preserve">муниципального образования Октябрьский сельсовет  </w:t>
      </w:r>
      <w:r w:rsidRPr="00A20E2F">
        <w:rPr>
          <w:color w:val="2D2D2D"/>
          <w:sz w:val="28"/>
          <w:szCs w:val="28"/>
        </w:rPr>
        <w:t xml:space="preserve"> проводится комиссионное обследование приживаемости зеленых насаждений, высаженных в счет возмещения ущерба, причиненного зеленым насаждениям, в порядке и сроки, установленные постановлением администрации </w:t>
      </w:r>
      <w:r>
        <w:rPr>
          <w:color w:val="2D2D2D"/>
          <w:sz w:val="28"/>
          <w:szCs w:val="28"/>
        </w:rPr>
        <w:t>муниципального образования Октябрьский сельсовет</w:t>
      </w:r>
      <w:r w:rsidRPr="00A20E2F">
        <w:rPr>
          <w:color w:val="2D2D2D"/>
          <w:sz w:val="28"/>
          <w:szCs w:val="28"/>
        </w:rPr>
        <w:t>.</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4.2.9.10. Действие порубочного билета прекращается досрочно в порядке, установленном постановлением администрации </w:t>
      </w:r>
      <w:r>
        <w:rPr>
          <w:color w:val="2D2D2D"/>
          <w:sz w:val="28"/>
          <w:szCs w:val="28"/>
        </w:rPr>
        <w:t>муниципального образования Октябрьский сельсовет</w:t>
      </w:r>
      <w:r w:rsidRPr="00A20E2F">
        <w:rPr>
          <w:color w:val="2D2D2D"/>
          <w:sz w:val="28"/>
          <w:szCs w:val="28"/>
        </w:rPr>
        <w:t>, в случаях:</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принудительного прекращения права собственности и иных прав на земельные участки, на которых расположены зеленые насаждения, в том числе изъятия земельных участков для государственных и муниципальных нужд;</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отказа от права собственности и иных прав на земельные участки, на которых расположены зеленые насаждения;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расторжения договора аренды и иных договоров, на основании которых у граждан возникли права на земельные участки, на которых расположены зеленые насаждения;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прекращения действия разрешения на строительство;</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обращения заявителя.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4.2.10. Осуществление градостроительной и иной деятельности на территории </w:t>
      </w:r>
      <w:r>
        <w:rPr>
          <w:color w:val="2D2D2D"/>
          <w:sz w:val="28"/>
          <w:szCs w:val="28"/>
        </w:rPr>
        <w:t xml:space="preserve">муниципального образования Октябрьский сельсовет  </w:t>
      </w:r>
      <w:r w:rsidRPr="00A20E2F">
        <w:rPr>
          <w:color w:val="2D2D2D"/>
          <w:sz w:val="28"/>
          <w:szCs w:val="28"/>
        </w:rPr>
        <w:t xml:space="preserve"> не должно приводить к снижению абсолютных и удельных показателей площади и видового разнообразия озелененных территорий, чрезмерному омоложению либо старению деревьев, их повреждению и усыханию.</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4.2.11. На озелененных территориях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(включая использование территории без учета установленных видов разрешенного использования).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4.2.12. Градостроительная деятельность проводится, основываясь на принципе максимального сохранения зеленых насаждений.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4.2.13. На озелененных территориях запрещается: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1) сбрасывать снег с крыш на участки, занятые зелеными насаждениями, без принятия мер, обеспечивающих сохранность деревьев и кустарников;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 допускать касание ветвями деревьев токонесущих проводов, закрытие ими дорожных знаков;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 устанавливать рекламные конструкции, опоры освещения на расстоянии менее 3 м от стволов деревьев;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 выполнять без предоставленного в установленном порядке порубочного билета работы по вырубке, обрезке деревьев и кустарников (в том числе сухостойных, больных и поврежденных, утративших декоративные свойства и иную ценность);</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5) использовать по нецелевому назначению участки, предназначенные для озеленения (в том числе использовать зеленые насаждения в качестве несущих (опорных, фиксирующих) конструкций для ограждений, крепления проводов и шнуров (кроме случаев украшения зеленых насаждений для праздничного оформления), качелей и иных элементов детских игровых площадок, спортивных снарядов, информационных щитов, привязи для животных;</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6) вырубать и повреждать зеленые насаждения либо ухудшать условия их роста (в том числе размещать на участках озелененных территорий посторонние объекты и конструкции, складировать загрязненный снег, строительные и иные материалы, песок, мусор, разжигать костры, заезжать на транспортных средствах, вытаптывать, пасти и прогонять скот, использовать участки под огороды, ломать и спиливать ветви, снимать и повреждать кору, забивать гвозди, добывать сок, смолу, делать надрезы и наносить другие механические повреждения, пачкать насаждения различными веществами и наклейками, покрывать краской стволы и иные части растений, наносить маркировочные метки и иные изображения, обрабатывать насаждения и почву вокруг них ядовитыми веществами (за исключением случаев применения средств защиты растений), разводить огонь вблизи корней, поджигать пух, сжигать листву и сухую траву, сбрасывать загрязненные стоки и горячую воду на озелененную территорию, уплотнять почву, изымать растительный грунт;</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7) ухудшать декоративно-пейзажные свойства растительности (в том числе рвать цветы, повреждать клумбы, цветочные композиции, зеленые фигуры и др.);</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8) уничтожать, повреждать оборудование и элементы благоустройства озелененных территорий (в т.ч. ограждения, маркировку, информационные щиты и указатели, поливные устройства, элементы водоотведения, освещения, урны, контейнеры, скамейки, кормушки), ухудшать условия их нормального функционирования;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9) производить иные действия, способные нанести вред зеленым насаждениям.</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4.2.14. На всей территории </w:t>
      </w:r>
      <w:r>
        <w:rPr>
          <w:color w:val="2D2D2D"/>
          <w:sz w:val="28"/>
          <w:szCs w:val="28"/>
        </w:rPr>
        <w:t xml:space="preserve">муниципального образования Октябрьский сельсовет  </w:t>
      </w:r>
      <w:r w:rsidRPr="00A20E2F">
        <w:rPr>
          <w:color w:val="2D2D2D"/>
          <w:sz w:val="28"/>
          <w:szCs w:val="28"/>
        </w:rPr>
        <w:t xml:space="preserve"> запрещается уничтожать почвенный покров, присваивать, перемещать растительный грунт и использовать его не по целевому назначению.</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4.2.15. 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необходимо:</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1) не допускать разработку траншей и котлованов ближе 2 м от ствола дерева при его диаметре до 15 см, при большем диаметре - ближе 3 м, а от кустарника - ближе 1,5 м, стоянку специальной техники и механизмов - ближе 2,5 м от ствола дерева и 1,5 м от кустарника;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 производить подкоп в зоне корневой системы деревьев ниже расположения основных скелетных корней (не менее 1,5 м от поверхности почвы), не повреждая корневой системы;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3) исключать посадку деревьев и кустарников без учета режимов охранных зон (требований по охране и безопасной эксплуатации инженерных коммуникаций, зданий, сооружений и иных объектов </w:t>
      </w:r>
      <w:r>
        <w:rPr>
          <w:color w:val="2D2D2D"/>
          <w:sz w:val="28"/>
          <w:szCs w:val="28"/>
        </w:rPr>
        <w:t xml:space="preserve"> </w:t>
      </w:r>
      <w:r w:rsidRPr="00A20E2F">
        <w:rPr>
          <w:color w:val="2D2D2D"/>
          <w:sz w:val="28"/>
          <w:szCs w:val="28"/>
        </w:rPr>
        <w:t xml:space="preserve"> среды</w:t>
      </w:r>
      <w:r>
        <w:rPr>
          <w:color w:val="2D2D2D"/>
          <w:sz w:val="28"/>
          <w:szCs w:val="28"/>
        </w:rPr>
        <w:t xml:space="preserve"> населенных пунктов </w:t>
      </w:r>
      <w:r w:rsidRPr="00A20E2F">
        <w:rPr>
          <w:color w:val="2D2D2D"/>
          <w:sz w:val="28"/>
          <w:szCs w:val="28"/>
        </w:rPr>
        <w:t xml:space="preserve"> (принимать расстояния от зданий и сооружений до оси ствола дерева и кустарника в соответствии со строительными и санитарными нормами и правилами);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 огораживать деревья и кустарники, находящиеся в зоне строительства, сооружая для деревьев сплошные либо сетчатые щиты высотой 2 м на удалении не менее радиуса кроны;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5) для сохранения корневой системы деревьев, расположенных ближе 3 м от объектов строительства, реконструкции, капитального ремонта, устраивать вокруг ограждения деревьев настил из досок радиусом не менее 1,6 м;</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6) при прокладке подземных коммуникаций обеспечивать расстояние между краем траншеи и корневой системой дерева не менее 3 м, а корневой системой кустарника - не менее 1,5 м;</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7)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 от поверхности почвы;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8) при асфальтировании, мощении дорог и тротуаров соблюдать размеры приствольной грунтовой зоны: вокруг деревьев - 2 x 2 м, вокруг кустарников - 1,5 x 1,5 м. При разбитии цветников использовать приствольные участки деревьев для получения деревьями дополнительного полива;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9) обеспечивать сохранение и восстановление растительного грунта (снятие плодородного слоя, буртование по краям стройплощадки);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10) расстилать растительный грунт по спланированному основанию, вспаханному на глубину не менее 10 см, обеспеченному необходимыми уклонами, исключающими застой поверхностных вод и водную эрозию почв;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11) исключать такое расположение растительного грунта и бортового камня, при котором создаются условия для выноса растительного и иного грунта за пределы озелененной территории.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4.2.16. При планировании и осуществлении озеленительных работ на конкретной территории необходимо:</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1) учитывать биологические свойства вновь создаваемых и уже произрастающих растений (в том числе способность к выживанию в конкретных условиях, санирующие и декоративные свойства, наличие потенциальной аварийной и пожарной опасности, вероятность ухудшения условий инсоляции жилых и иных помещений);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 после посадки древесных насаждений для уменьшения испарения влаги, предотвращения образования почвенной корки и борьбы с сорной растительностью производить мульчирование приствольной лунки измельченной щепой, торфяной крошкой, различными компостами, скошенной травой, измельченной опавшей листвой и хвоей или крупным гравием, который рекомендуется применять только на местах, подверженных вытаптыванию и уплотнению. Мульчирование проводят весной или в начале лета. Слой мульчи - 3 - 5 см; ее нельзя укладывать на сухую сильно уплотненную или только что увлажненную почву;</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 для деревьев, расположенных в мощении, использовать защитные виды покрытий вокруг ствола в виде газонных решеток (сотовых ячеистых панелей), приствольных решеток, бордюров, периметральных скамеек;</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 за вновь посаженными деревьями и кустарниками должен быть установлен регулярный годовой уход в виде полива в вегетационный сезон с периодичностью не менее 2 раз в неделю в ранние утренние часы (не позднее 8 - 9 часов) или вечером (после 18 - 19 часов);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5) газоны в границах линейного озеленения дорог, микрорайонного и дворового значения содержать в виде цветущего разнотравья. Первое скашивание проводить при высоте травостоя не менее 15 см, остальные - один раз в месяц, после достижения травостоем высоты не менее 15 см, оставляя после скашивания травостой высотой не менее 5 см. Детские площадки засаживать низкорослым разнотравьем (горец, клевер и пр.);</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6) участки газонов, поврежденные после ненадлежащего ухода, зимнего периода, вытаптывания, подготавливаются для засевания и заново засеваются семенами газонных трав и цветов с осуществлением полива.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4.2.17. В местах размещения источников негативного воздействия на окружающую среду должны проводиться обязательные мероприятия по защитному и декоративному озеленению территорий. Минимально допустимые нормы озеленения санитарно-защитной зоны должны составлять от ее общей площади не менее:</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1) 60 % - для санитарно-защитных зон объектов IV и V классов опасности;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 50 % - для санитарно-защитных зон объектов II и III классов опасности;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 40 % - для санитарно-защитных зон объектов I класса опасности и санитарно-защитных зон большой протяженности.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4.2.18. Обязательным условием формирования озелененных территорий является включение в их состав вечнозеленых (хвойных) деревьев и кустарников: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1) в санитарно-защитных зонах (включая автомагистрали и железные дороги) - 30 - 50 % ассортимента;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2) на участках озелененных территорий </w:t>
      </w:r>
      <w:r>
        <w:rPr>
          <w:color w:val="2D2D2D"/>
          <w:sz w:val="28"/>
          <w:szCs w:val="28"/>
        </w:rPr>
        <w:t xml:space="preserve">общественного </w:t>
      </w:r>
      <w:r w:rsidRPr="00A20E2F">
        <w:rPr>
          <w:color w:val="2D2D2D"/>
          <w:sz w:val="28"/>
          <w:szCs w:val="28"/>
        </w:rPr>
        <w:t>значения (I категории) - 30 - 40 % ассортимента;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 в остальных случаях - не менее 30 %.</w:t>
      </w:r>
    </w:p>
    <w:p w:rsidR="00EF2038" w:rsidRPr="00A20E2F" w:rsidRDefault="00EF2038" w:rsidP="00B13426">
      <w:pPr>
        <w:shd w:val="clear" w:color="auto" w:fill="E9ECF1"/>
        <w:spacing w:after="225"/>
        <w:ind w:left="180" w:hanging="180"/>
        <w:textAlignment w:val="baseline"/>
        <w:outlineLvl w:val="3"/>
        <w:rPr>
          <w:sz w:val="28"/>
          <w:szCs w:val="28"/>
        </w:rPr>
      </w:pPr>
      <w:r w:rsidRPr="00A20E2F">
        <w:rPr>
          <w:sz w:val="28"/>
          <w:szCs w:val="28"/>
        </w:rPr>
        <w:t>4.3. Виды покрытий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4.3.1. При создании и благоустройстве покрытий должен учитываться принцип организации комфортной пешеходной среды в части поддержания и развития удобных и безопасных пешеходных коммуникаций.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4.3.2. Покрытия поверхности должны обеспечивать условия безопасного и комфортного передвижения, а также формировать архитектурно-художественный облик среды.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4.3.3. Применяемый в проекте вид покрытия должен быть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4.3.4. Для деревьев, расположенных в мощении, необходимо применять различные виды защиты (приствольные решетки, бордюры, периметральные скамейки и пр.).</w:t>
      </w:r>
    </w:p>
    <w:p w:rsidR="00EF2038" w:rsidRPr="00A20E2F" w:rsidRDefault="00EF2038" w:rsidP="00B13426">
      <w:pPr>
        <w:shd w:val="clear" w:color="auto" w:fill="E9ECF1"/>
        <w:spacing w:after="225"/>
        <w:textAlignment w:val="baseline"/>
        <w:outlineLvl w:val="3"/>
        <w:rPr>
          <w:sz w:val="28"/>
          <w:szCs w:val="28"/>
        </w:rPr>
      </w:pPr>
      <w:r w:rsidRPr="00A20E2F">
        <w:rPr>
          <w:sz w:val="28"/>
          <w:szCs w:val="28"/>
        </w:rPr>
        <w:t>4.4. Ограждения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4.4.1. При создании и благоустройстве ограждений необходимо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4.4.2. На территориях общественного, жилого, рекреационного назначения необходимо применять декоративные металлические ограждения, при этом не допускается применение сплошных, глухих и железобетонных ограждений, в том числе при проектировании ограждений многоквартирных домов.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4.4.3.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должны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4.4.4. При создании и благоустройстве ограждений следует учитывать необходимость, в том числе:</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разграничения зеленой зоны (газоны, клумбы, парки) с маршрутами пешеходов и транспорта;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проектирования дорожек и тротуаров с учетом потоков людей и маршрутов;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разграничения зеленых зон и транзитных путей с помощью применения приемов разноуровневой высоты или создания зеленых кустовых ограждений;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проектирования изменения высоты и геометрии бордюрного камня с учетом сезонных снежных отвалов;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использования бордюрного камня;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замены зеленых зон мощением в случаях, когда ограждение не имеет смысла ввиду небольшого объема зоны или архитектурных особенностей места;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использования (в особенности на границах зеленых зон) многолетних всесезонных кустистых растений;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использования по возможности светоотражающих фасадных конструкций для затененных участков газонов.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4.4.5. Содержание ограждений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Ограждения участков размещаются в пределах границ земельного участка и в соответствии с градостроительными нормами. Ограждения (в том числе временные) содержатся их правообладателями.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Ограждения должны быть чистыми. Не допускается наличие проломов и других нарушений целостности конструкции ограждений. Высота ограждения не должна превышать 2,5 метров.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Лица, осуществляющие содержание ограждений, обязаны обеспечить своевременный ремонт, очистку от надписей, расклеенных объявлений, информации, рекламы.</w:t>
      </w:r>
    </w:p>
    <w:p w:rsidR="00EF2038" w:rsidRPr="00A20E2F" w:rsidRDefault="00EF2038" w:rsidP="00B766E6">
      <w:pPr>
        <w:shd w:val="clear" w:color="auto" w:fill="E9ECF1"/>
        <w:spacing w:after="225"/>
        <w:textAlignment w:val="baseline"/>
        <w:outlineLvl w:val="3"/>
        <w:rPr>
          <w:sz w:val="28"/>
          <w:szCs w:val="28"/>
        </w:rPr>
      </w:pPr>
      <w:r w:rsidRPr="00A20E2F">
        <w:rPr>
          <w:sz w:val="28"/>
          <w:szCs w:val="28"/>
        </w:rPr>
        <w:t>4.5. Малые архитектурные формы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4.5.1. В рамках решения задачи обеспечения качества городской среды при создании и благоустройстве малых архитектурных форм необходимо учитывать принципы функционального разнообразия, комфортной среды для общения, применения экологичных материалов, привлечения людей к активному и здоровому времяпрепровождению на территории с зелеными насаждениями.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4.5.2. Для каждого элемента планировочной структуры должны учитываться следующие требования: частота и продолжительность ее использования, потенциальная аудитория, наличие свободного пространства, интенсивность пешеходного и автомобильного движения, близость транспортных узлов. Выбор МАФ зависит от количества людей, ежедневно посещающих соответствующую территорию, материал и дизайн подбираются с учетом условий их эксплуатации.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4.5.3. При выборе МАФ учитываются: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а) соответствие материалов и конструкции МАФ климату и их назначению;</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б) антивандальную защищенность - от разрушения, оклейки, нанесения надписей и изображений;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в) возможность ремонта или замены деталей МАФ;</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г) защиту от образования наледи и снежных заносов, обеспечение стока воды;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д) удобство обслуживания, а также механизированной и ручной очистки территории рядом с МАФ и под конструкцией;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е) эргономичность конструкций (высоту и наклон спинки, высоту урн и прочее);</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ж) расцветку, не диссонирующую с окружением;</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з) безопасность для потенциальных пользователей;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и) стилистическое сочетание с другими МАФ и окружающей архитектурой;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к) соответствие характеристикам зоны расположения.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4.5.4. Общие требования к установке МАФ:</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а) расположение, не создающее препятствий для пешеходов;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б) компактная установка на минимальной площади в местах большого скопления людей;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в) устойчивость конструкции;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г) надежная фиксация или обеспечение возможности перемещения в зависимости от условий расположения.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4.5.5. Требования к установке урн:</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достаточная высота (максимальная до 100 см) и объем;</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наличие рельефного текстурирования или перфорирования для защиты от графического вандализма;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защита от дождя и снега;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использование и аккуратное расположение вставных ведер и мусорных мешков.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4.5.6. Требования к уличной мебели, в том числе к различным видам скамей отдыха, размещаемых на территории общественных пространств, рекреаций и дворовых территорий; скамей и столов - на площадках для настольных игр и др.:</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а) установку скамей необходимо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необходимо выполнять не выступающими над поверхностью земли;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4.5.7. Требования к установке цветочниц (вазонов), в том числе навесных:</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расположение цветочниц (вазонов) должно обеспечивать предотвращение случайного наезда автомобилей и попадания мусора;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дизайн (цвет, форма) цветочниц (вазонов) не должен отвлекать внимание от растений;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цветочницы и кашпо зимой необходимо хранить в помещении или заменять в них цветы хвойными растениями или иными растительными декорациями.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4.5.8. При установке ограждений необходимо учитывать следующее:</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прочность, обеспечивающую защиту пешеходов от наезда автомобилей;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модульность, позволяющую создавать конструкции любой формы;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наличие светоотражающих элементов, в местах возможного наезда автомобиля;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расположение ограды не далее 10 см от края газона;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использование нейтральных цветов или естественного цвета используемого материала.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4.5.9. На тротуарах следует использовать следующие МАФ:</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скамейки без спинки с местом для сумок;</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опоры у скамеек для людей с ограниченными возможностями;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заграждения, обеспечивающие защиту пешеходов от наезда автомобилей;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навесные кашпо, навесные цветочницы и вазоны;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высокие цветочницы (вазоны) и урны.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4.5.10. Уличная мебель выбирается в зависимости от архитектурного облика застройки.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4.5.11. Для пешеходных зон используются следующие МАФ:</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уличные фонари;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скамейки;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цветочницы и кашпо (вазоны);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информационные стенды;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защитные ограждения;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столы для игр.</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4.5.12. Необходимо минимизировать площадь поверхностей МАФ, свободные поверхности следует делать перфорированными или с рельефом, препятствующим графическому вандализму или облегчающим его устранение.</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4.5.13. Содержание МАФ:</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4.5.13.1. Содержание МАФ осуществляется в соответствии с действующими правилами и нормами, а также настоящими Правилами.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4.5.13.2. Правообладатели МАФ:</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1) обеспечивают техническую исправность МАФ и безопасность их использования (отсутствие трещин, ржавчины, сколов и других повреждений);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 выполняют работы по своевременному ремонту, замене, очистке от грязи МАФ;</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 следят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 выполняют работы по очистке подходов к МАФ и территорий вокруг них от снега и наледи;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5) в весенний период производят плановый осмотр МАФ, их очистку от старой краски, ржавчины, промывку, окраску, а также замену сломанных элементов.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4.5.13.3. Запрещается: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1) нанесение надписей, размещение объявлений, информации, рекламы на МАФ;</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 использование МАФ не по назначению.</w:t>
      </w:r>
    </w:p>
    <w:p w:rsidR="00EF2038" w:rsidRPr="00A20E2F" w:rsidRDefault="00EF2038" w:rsidP="00B766E6">
      <w:pPr>
        <w:shd w:val="clear" w:color="auto" w:fill="E9ECF1"/>
        <w:spacing w:after="225"/>
        <w:textAlignment w:val="baseline"/>
        <w:outlineLvl w:val="3"/>
        <w:rPr>
          <w:sz w:val="28"/>
          <w:szCs w:val="28"/>
        </w:rPr>
      </w:pPr>
      <w:r w:rsidRPr="00A20E2F">
        <w:rPr>
          <w:sz w:val="28"/>
          <w:szCs w:val="28"/>
        </w:rPr>
        <w:t>4.6. Игровое и спортивное оборудование</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4.6.1. Конструкции игрового и спортивного оборудования, материал и условия их обработки должны соответствовать требованиям действующего законодательства и быть безопасными для их использования.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4.6.2. В рамках решения задачи обеспечения качества городской среды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4.6.3.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4.6.4.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EF2038" w:rsidRPr="00A20E2F" w:rsidRDefault="00EF2038" w:rsidP="00B766E6">
      <w:pPr>
        <w:shd w:val="clear" w:color="auto" w:fill="E9ECF1"/>
        <w:spacing w:after="225"/>
        <w:textAlignment w:val="baseline"/>
        <w:outlineLvl w:val="3"/>
        <w:rPr>
          <w:sz w:val="28"/>
          <w:szCs w:val="28"/>
        </w:rPr>
      </w:pPr>
      <w:r w:rsidRPr="00A20E2F">
        <w:rPr>
          <w:sz w:val="28"/>
          <w:szCs w:val="28"/>
        </w:rPr>
        <w:t>4.7. Осветительное оборудование</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4.7.1. При проектировании освещения на территории </w:t>
      </w:r>
      <w:r>
        <w:rPr>
          <w:color w:val="2D2D2D"/>
          <w:sz w:val="28"/>
          <w:szCs w:val="28"/>
        </w:rPr>
        <w:t xml:space="preserve">муниципального образования Октябрьский сельсовет  </w:t>
      </w:r>
      <w:r w:rsidRPr="00A20E2F">
        <w:rPr>
          <w:color w:val="2D2D2D"/>
          <w:sz w:val="28"/>
          <w:szCs w:val="28"/>
        </w:rPr>
        <w:t xml:space="preserve"> должны предусматриваться функциональное, архитектурное и информационное освещение с целью решения утилитарных, светопланировочных и светокомпозиционных задач. В качестве приоритетного рекомендуется использовать энергосберегающее осветительное оборудование в соответствии с требованиями действующего законодательства.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4.7.1.1.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r>
      <w:r>
        <w:rPr>
          <w:color w:val="2D2D2D"/>
          <w:sz w:val="28"/>
          <w:szCs w:val="28"/>
        </w:rPr>
        <w:t xml:space="preserve"> </w:t>
      </w:r>
      <w:r w:rsidRPr="00A20E2F">
        <w:rPr>
          <w:color w:val="2D2D2D"/>
          <w:sz w:val="28"/>
          <w:szCs w:val="28"/>
        </w:rPr>
        <w:t xml:space="preserve">4.7.2. Архитектурное освещение (АО) применяется для формирования художественно-выразительной визуальной среды в </w:t>
      </w:r>
      <w:r>
        <w:rPr>
          <w:color w:val="2D2D2D"/>
          <w:sz w:val="28"/>
          <w:szCs w:val="28"/>
        </w:rPr>
        <w:t xml:space="preserve"> вечернее время для  </w:t>
      </w:r>
      <w:r w:rsidRPr="00A20E2F">
        <w:rPr>
          <w:color w:val="2D2D2D"/>
          <w:sz w:val="28"/>
          <w:szCs w:val="28"/>
        </w:rPr>
        <w:t xml:space="preserve">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4.7.2.1. В целях архитектурного освещения должны использоваться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крепить на опорах уличных светильников.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4.7.3. Световая информация (СИ), в том числе световая реклама, должна помогать ориентации пешеходов и водителей автотранспорта </w:t>
      </w:r>
      <w:r>
        <w:rPr>
          <w:color w:val="2D2D2D"/>
          <w:sz w:val="28"/>
          <w:szCs w:val="28"/>
        </w:rPr>
        <w:t xml:space="preserve">в уличном пространстве </w:t>
      </w:r>
      <w:r w:rsidRPr="00A20E2F">
        <w:rPr>
          <w:color w:val="2D2D2D"/>
          <w:sz w:val="28"/>
          <w:szCs w:val="28"/>
        </w:rPr>
        <w:t>и участвовать в решении светокомпозиционных задач.</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4.7.3.1. Размещение световой рекламы осуществляется в соответствии с утвержденной администрацией</w:t>
      </w:r>
      <w:r w:rsidRPr="00C20D7C">
        <w:rPr>
          <w:color w:val="2D2D2D"/>
          <w:sz w:val="28"/>
          <w:szCs w:val="28"/>
        </w:rPr>
        <w:t xml:space="preserve"> </w:t>
      </w:r>
      <w:r>
        <w:rPr>
          <w:color w:val="2D2D2D"/>
          <w:sz w:val="28"/>
          <w:szCs w:val="28"/>
        </w:rPr>
        <w:t>муниципального образования Октябрьский сельсовет</w:t>
      </w:r>
      <w:r w:rsidRPr="00A20E2F">
        <w:rPr>
          <w:color w:val="2D2D2D"/>
          <w:sz w:val="28"/>
          <w:szCs w:val="28"/>
        </w:rPr>
        <w:t xml:space="preserve"> </w:t>
      </w:r>
      <w:r>
        <w:rPr>
          <w:color w:val="2D2D2D"/>
          <w:sz w:val="28"/>
          <w:szCs w:val="28"/>
        </w:rPr>
        <w:t xml:space="preserve"> </w:t>
      </w:r>
      <w:r w:rsidRPr="00A20E2F">
        <w:rPr>
          <w:color w:val="2D2D2D"/>
          <w:sz w:val="28"/>
          <w:szCs w:val="28"/>
        </w:rPr>
        <w:t xml:space="preserve"> схемой размещения рекламных конструкций.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4.7.3.2. При размещении необходимо учитывать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w:t>
      </w:r>
      <w:hyperlink r:id="rId61" w:history="1">
        <w:r w:rsidRPr="00A20E2F">
          <w:rPr>
            <w:color w:val="00466E"/>
            <w:sz w:val="28"/>
            <w:szCs w:val="28"/>
            <w:u w:val="single"/>
          </w:rPr>
          <w:t>Правилам дорожного движения</w:t>
        </w:r>
      </w:hyperlink>
      <w:r w:rsidRPr="00A20E2F">
        <w:rPr>
          <w:color w:val="2D2D2D"/>
          <w:sz w:val="28"/>
          <w:szCs w:val="28"/>
        </w:rPr>
        <w:t>, не нарушающую комфортность проживания населения.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4.7.4. В установках ФО транспортных и пешеходных зон необходимо применять осветительные приборы в соответствии с требованиями СП 52.13330.2016.</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4.7.4.1. Выбор типа, расположения и способа установки светильников ФО транспортных и пешеходных зон должен осуществляться с учетом формируемого масштаба светопространств. Над проезжей частью улиц, автомобильных дорог и площадей светильники на опорах необходимо устанавливать на высоте не менее 8 м. В пешеходных зонах высота установки светильников на опорах должна быть не менее 3,5 м и не более 5,5 м. Светильники (бра, плафоны) для освещения проездов, тротуаров и площадок, расположенных у зданий, необходимо устанавливать на высоте не менее 3 м.</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4.7.5. Опоры на пересечениях автомобильных дорог необходимо устанавливать не нарушая единого строя линии их установки. В целях рационального использования электроэнергии, включение и отключение уличного освещения в городе производить в зависимости от уровня естественной освещенности в соответствии с графиком работы линий наружного освещения, согласованного управлением жилищно-коммунального хозяйства администрации </w:t>
      </w:r>
      <w:r>
        <w:rPr>
          <w:color w:val="2D2D2D"/>
          <w:sz w:val="28"/>
          <w:szCs w:val="28"/>
        </w:rPr>
        <w:t xml:space="preserve">муниципального образования Октябрьский сельсовет  </w:t>
      </w:r>
      <w:r w:rsidRPr="00A20E2F">
        <w:rPr>
          <w:color w:val="2D2D2D"/>
          <w:sz w:val="28"/>
          <w:szCs w:val="28"/>
        </w:rPr>
        <w:t xml:space="preserve"> и электросетевыми организациями.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4.7.5.1. При проектировании освещения на территории </w:t>
      </w:r>
      <w:r>
        <w:rPr>
          <w:color w:val="2D2D2D"/>
          <w:sz w:val="28"/>
          <w:szCs w:val="28"/>
        </w:rPr>
        <w:t xml:space="preserve">муниципального образования Октябрьский сельсовет  </w:t>
      </w:r>
      <w:r w:rsidRPr="00A20E2F">
        <w:rPr>
          <w:color w:val="2D2D2D"/>
          <w:sz w:val="28"/>
          <w:szCs w:val="28"/>
        </w:rPr>
        <w:t xml:space="preserve"> в целях рационального использования электроэнергии и обеспечения визуального разнообразия среды </w:t>
      </w:r>
      <w:r>
        <w:rPr>
          <w:color w:val="2D2D2D"/>
          <w:sz w:val="28"/>
          <w:szCs w:val="28"/>
        </w:rPr>
        <w:t xml:space="preserve">муниципального образования Октябрьский сельсовет  </w:t>
      </w:r>
      <w:r w:rsidRPr="00A20E2F">
        <w:rPr>
          <w:color w:val="2D2D2D"/>
          <w:sz w:val="28"/>
          <w:szCs w:val="28"/>
        </w:rPr>
        <w:t xml:space="preserve"> в темное время суток предусмотрены следующие режимы работ ФО, АО, СИ: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вечерний будничный режим, когда функционируют все стационарные установки ФО, АО и СИ, за исключением систем праздничного освещения;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ночной дежурный режим, когда в установках ФО, АО и СИ может отключаться часть осветительных приборов, допускаемая нормами освещенности;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 праздничный режим, когда функционируют все стационарные и временные осветительные установки ФО, АО и СИ в часы суток и дни недели, определяемые </w:t>
      </w:r>
      <w:r>
        <w:rPr>
          <w:color w:val="2D2D2D"/>
          <w:sz w:val="28"/>
          <w:szCs w:val="28"/>
        </w:rPr>
        <w:t xml:space="preserve"> </w:t>
      </w:r>
      <w:r w:rsidRPr="00A20E2F">
        <w:rPr>
          <w:color w:val="2D2D2D"/>
          <w:sz w:val="28"/>
          <w:szCs w:val="28"/>
        </w:rPr>
        <w:t xml:space="preserve"> администраци</w:t>
      </w:r>
      <w:r>
        <w:rPr>
          <w:color w:val="2D2D2D"/>
          <w:sz w:val="28"/>
          <w:szCs w:val="28"/>
        </w:rPr>
        <w:t>ей</w:t>
      </w:r>
      <w:r w:rsidRPr="00A20E2F">
        <w:rPr>
          <w:color w:val="2D2D2D"/>
          <w:sz w:val="28"/>
          <w:szCs w:val="28"/>
        </w:rPr>
        <w:t xml:space="preserve"> </w:t>
      </w:r>
      <w:r>
        <w:rPr>
          <w:color w:val="2D2D2D"/>
          <w:sz w:val="28"/>
          <w:szCs w:val="28"/>
        </w:rPr>
        <w:t>муниципального образования Октябрьский сельсовет</w:t>
      </w:r>
      <w:r w:rsidRPr="00A20E2F">
        <w:rPr>
          <w:color w:val="2D2D2D"/>
          <w:sz w:val="28"/>
          <w:szCs w:val="28"/>
        </w:rPr>
        <w:t>;</w:t>
      </w:r>
      <w:r w:rsidRPr="00A20E2F">
        <w:rPr>
          <w:color w:val="2D2D2D"/>
          <w:sz w:val="28"/>
          <w:szCs w:val="28"/>
        </w:rPr>
        <w:b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4.7.6. Содержание осветительного оборудования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4.7.6.1. Содержание осветительного оборудования осуществляется в соответствии с действующими правилами и нормами, а также настоящими Правилами.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4.7.6.2. Правообладатели осветительного оборудования: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1) обеспечивают их технически исправное состояние;</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 обеспечивают своевременное включение и отключение и бесперебойную работу устройств наружного освещения в ночное время;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 следят за надлежащим освещением улиц, дорог, качеством опор и светильников, осветительных установок;</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 при нарушении или повреждении опор и светильников, осветительных установок производят своевременный ремонт;</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5) следят за включением и отключением освещения в соответствии с установленным порядком;</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6) соблюдают правила установки, содержания, размещения и эксплуатации наружного освещения и оформления;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7) своевременно производят замену фонарей наружного освещения.</w:t>
      </w:r>
    </w:p>
    <w:p w:rsidR="00EF2038" w:rsidRPr="00A20E2F" w:rsidRDefault="00EF2038" w:rsidP="00B766E6">
      <w:pPr>
        <w:shd w:val="clear" w:color="auto" w:fill="E9ECF1"/>
        <w:spacing w:after="225"/>
        <w:textAlignment w:val="baseline"/>
        <w:outlineLvl w:val="3"/>
        <w:rPr>
          <w:sz w:val="28"/>
          <w:szCs w:val="28"/>
        </w:rPr>
      </w:pPr>
      <w:r w:rsidRPr="00A20E2F">
        <w:rPr>
          <w:sz w:val="28"/>
          <w:szCs w:val="28"/>
        </w:rPr>
        <w:t>4.8. Площадки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4.8.1. На территории </w:t>
      </w:r>
      <w:r>
        <w:rPr>
          <w:color w:val="2D2D2D"/>
          <w:sz w:val="28"/>
          <w:szCs w:val="28"/>
        </w:rPr>
        <w:t xml:space="preserve">муниципального образования Октябрьский сельсовет  </w:t>
      </w:r>
      <w:r w:rsidRPr="00A20E2F">
        <w:rPr>
          <w:color w:val="2D2D2D"/>
          <w:sz w:val="28"/>
          <w:szCs w:val="28"/>
        </w:rPr>
        <w:t xml:space="preserve"> предусматриваются следующие виды площадок: для игр детей, отдыха взрослых, занятий спортом, установки мусоросборников, выгула и дрессировки собак, организации парковок (парковочных мест).</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4.8.2. Размещение и оборудование детских игровых и спортивных площадок, площадок для отдыха, площадок для занятий спортом производится с соблюдением норм, указанных в сводах правил и национальных стандартах, и иных нормативных правовых актах, устанавливающих требования к подобным площадкам.</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4.8.3. Площадки должны быть снабжены исправным и травмобезопасным инвентарем.</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4.8.4. Места (площадки) накопления твердых коммунальных отходов, как правило, совмещаются со специальными площадками для складирования крупногабаритных отходов.</w:t>
      </w:r>
    </w:p>
    <w:p w:rsidR="00EF2038" w:rsidRPr="00A20E2F" w:rsidRDefault="00EF2038" w:rsidP="00B3228E">
      <w:pPr>
        <w:shd w:val="clear" w:color="auto" w:fill="FFFFFF"/>
        <w:spacing w:line="315" w:lineRule="atLeast"/>
        <w:textAlignment w:val="baseline"/>
        <w:rPr>
          <w:color w:val="2D2D2D"/>
          <w:sz w:val="28"/>
          <w:szCs w:val="28"/>
        </w:rPr>
      </w:pPr>
      <w:r>
        <w:rPr>
          <w:color w:val="2D2D2D"/>
          <w:sz w:val="28"/>
          <w:szCs w:val="28"/>
        </w:rPr>
        <w:t xml:space="preserve"> </w:t>
      </w:r>
      <w:r w:rsidRPr="00A20E2F">
        <w:rPr>
          <w:color w:val="2D2D2D"/>
          <w:sz w:val="28"/>
          <w:szCs w:val="28"/>
        </w:rPr>
        <w:br/>
        <w:t>4.8.5. Места (площадки) накопления твердых коммунальных отходов создаются в соответствии с Правилами обустройства мест (площадок) накопления твердых коммунальных отходов и ведения их реестра, утвержденными </w:t>
      </w:r>
      <w:hyperlink r:id="rId62" w:history="1">
        <w:r w:rsidRPr="00A20E2F">
          <w:rPr>
            <w:color w:val="00466E"/>
            <w:sz w:val="28"/>
            <w:szCs w:val="28"/>
            <w:u w:val="single"/>
          </w:rPr>
          <w:t>постановлением Правительства Российской Федерации от 31.08.2018 N 1039</w:t>
        </w:r>
      </w:hyperlink>
      <w:r w:rsidRPr="00A20E2F">
        <w:rPr>
          <w:color w:val="2D2D2D"/>
          <w:sz w:val="28"/>
          <w:szCs w:val="28"/>
        </w:rPr>
        <w:t>, </w:t>
      </w:r>
      <w:hyperlink r:id="rId63" w:history="1">
        <w:r w:rsidRPr="00A20E2F">
          <w:rPr>
            <w:color w:val="00466E"/>
            <w:sz w:val="28"/>
            <w:szCs w:val="28"/>
            <w:u w:val="single"/>
          </w:rPr>
          <w:t>Правилами и нормами технической эксплуатации жилищного фонда</w:t>
        </w:r>
      </w:hyperlink>
      <w:r w:rsidRPr="00A20E2F">
        <w:rPr>
          <w:color w:val="2D2D2D"/>
          <w:sz w:val="28"/>
          <w:szCs w:val="28"/>
        </w:rPr>
        <w:t>, утвержденными </w:t>
      </w:r>
      <w:hyperlink r:id="rId64" w:history="1">
        <w:r w:rsidRPr="00A20E2F">
          <w:rPr>
            <w:color w:val="00466E"/>
            <w:sz w:val="28"/>
            <w:szCs w:val="28"/>
            <w:u w:val="single"/>
          </w:rPr>
          <w:t>постановлением Государственного комитета Российской Федерации по строительству и жилищно-коммунальному комплексу от 27.09.2003 N 170</w:t>
        </w:r>
      </w:hyperlink>
      <w:r w:rsidRPr="00A20E2F">
        <w:rPr>
          <w:color w:val="2D2D2D"/>
          <w:sz w:val="28"/>
          <w:szCs w:val="28"/>
        </w:rPr>
        <w:t>, Санитарными правилами и нормами СанПиН 42-128-4690-88 "Санитарные правила содержания территорий населенных мест", утвержденными Главным государственным санитарным врачом СССР 05.08.1988 N 4690-88, Санитарно-эпидемиологическими правилами и нормативами СанПиН 2.1.2.2645-10 "Санитарно-эпидемиологические требования к условиям проживания в жилых зданиях и помещениях", утвержденными </w:t>
      </w:r>
      <w:hyperlink r:id="rId65" w:history="1">
        <w:r w:rsidRPr="00A20E2F">
          <w:rPr>
            <w:color w:val="00466E"/>
            <w:sz w:val="28"/>
            <w:szCs w:val="28"/>
            <w:u w:val="single"/>
          </w:rPr>
          <w:t>постановлением Главного государственного санитарного врача Российской Федерации от 10.06.2010 N 64</w:t>
        </w:r>
      </w:hyperlink>
      <w:r w:rsidRPr="00A20E2F">
        <w:rPr>
          <w:color w:val="2D2D2D"/>
          <w:sz w:val="28"/>
          <w:szCs w:val="28"/>
        </w:rPr>
        <w:t>, </w:t>
      </w:r>
      <w:hyperlink r:id="rId66" w:history="1">
        <w:r w:rsidRPr="00A20E2F">
          <w:rPr>
            <w:color w:val="00466E"/>
            <w:sz w:val="28"/>
            <w:szCs w:val="28"/>
            <w:u w:val="single"/>
          </w:rPr>
          <w:t>положением о порядке накопления и сбора твердых коммунальных отходов на территории Оренбургской области</w:t>
        </w:r>
      </w:hyperlink>
      <w:r w:rsidRPr="00A20E2F">
        <w:rPr>
          <w:color w:val="2D2D2D"/>
          <w:sz w:val="28"/>
          <w:szCs w:val="28"/>
        </w:rPr>
        <w:t>, утвержденным </w:t>
      </w:r>
      <w:hyperlink r:id="rId67" w:history="1">
        <w:r w:rsidRPr="00A20E2F">
          <w:rPr>
            <w:color w:val="00466E"/>
            <w:sz w:val="28"/>
            <w:szCs w:val="28"/>
            <w:u w:val="single"/>
          </w:rPr>
          <w:t>постановлением Правительства Оренбургской области от 22.02.2018 N 97-п</w:t>
        </w:r>
      </w:hyperlink>
      <w:r w:rsidRPr="00A20E2F">
        <w:rPr>
          <w:color w:val="2D2D2D"/>
          <w:sz w:val="28"/>
          <w:szCs w:val="28"/>
        </w:rPr>
        <w:t>, муниципальными правовыми актами.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r>
      <w:r>
        <w:rPr>
          <w:color w:val="2D2D2D"/>
          <w:sz w:val="28"/>
          <w:szCs w:val="28"/>
        </w:rPr>
        <w:t xml:space="preserve"> </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4.8.6. </w:t>
      </w:r>
      <w:r>
        <w:rPr>
          <w:color w:val="2D2D2D"/>
          <w:sz w:val="28"/>
          <w:szCs w:val="28"/>
        </w:rPr>
        <w:t xml:space="preserve">Администрация муниципального образования Октябрьский сельсовет  </w:t>
      </w:r>
      <w:r w:rsidRPr="00A20E2F">
        <w:rPr>
          <w:color w:val="2D2D2D"/>
          <w:sz w:val="28"/>
          <w:szCs w:val="28"/>
        </w:rPr>
        <w:t xml:space="preserve"> в порядке, предусмотренном постановлением </w:t>
      </w:r>
      <w:r>
        <w:rPr>
          <w:color w:val="2D2D2D"/>
          <w:sz w:val="28"/>
          <w:szCs w:val="28"/>
        </w:rPr>
        <w:t>а</w:t>
      </w:r>
      <w:r w:rsidRPr="00A20E2F">
        <w:rPr>
          <w:color w:val="2D2D2D"/>
          <w:sz w:val="28"/>
          <w:szCs w:val="28"/>
        </w:rPr>
        <w:t xml:space="preserve">дминистрации </w:t>
      </w:r>
      <w:r>
        <w:rPr>
          <w:color w:val="2D2D2D"/>
          <w:sz w:val="28"/>
          <w:szCs w:val="28"/>
        </w:rPr>
        <w:t>муниципального образования Октябрьский сельсовет</w:t>
      </w:r>
      <w:r w:rsidRPr="00A20E2F">
        <w:rPr>
          <w:color w:val="2D2D2D"/>
          <w:sz w:val="28"/>
          <w:szCs w:val="28"/>
        </w:rPr>
        <w:t>, принимает решение о разрешенных местах для выгула животных.</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4.8.7. Площадка для парковок (парковочных мест)</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4.8.7.1. Размещение и оборудование парковок (парковочных мест) осуществляется </w:t>
      </w:r>
      <w:r>
        <w:rPr>
          <w:color w:val="2D2D2D"/>
          <w:sz w:val="28"/>
          <w:szCs w:val="28"/>
        </w:rPr>
        <w:t xml:space="preserve"> </w:t>
      </w:r>
      <w:r w:rsidRPr="00A20E2F">
        <w:rPr>
          <w:color w:val="2D2D2D"/>
          <w:sz w:val="28"/>
          <w:szCs w:val="28"/>
        </w:rPr>
        <w:t>и производится с соблюдением норм и правил, установленных в Постановлении </w:t>
      </w:r>
      <w:hyperlink r:id="rId68" w:history="1">
        <w:r w:rsidRPr="00A20E2F">
          <w:rPr>
            <w:color w:val="00466E"/>
            <w:sz w:val="28"/>
            <w:szCs w:val="28"/>
            <w:u w:val="single"/>
          </w:rPr>
          <w:t>Совета Министров - Правительства РФ от 23.10.1993 N 1090 "О правилах дорожного движения"</w:t>
        </w:r>
      </w:hyperlink>
      <w:r w:rsidRPr="00A20E2F">
        <w:rPr>
          <w:color w:val="2D2D2D"/>
          <w:sz w:val="28"/>
          <w:szCs w:val="28"/>
        </w:rPr>
        <w:t>, сводах правил и национальных стандартах, и иных нормативных правовых актах, устанавливающих требования к подобным площадкам.</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r>
      <w:r>
        <w:rPr>
          <w:color w:val="2D2D2D"/>
          <w:sz w:val="28"/>
          <w:szCs w:val="28"/>
        </w:rPr>
        <w:t xml:space="preserve"> </w:t>
      </w:r>
      <w:r w:rsidRPr="00A20E2F">
        <w:rPr>
          <w:color w:val="2D2D2D"/>
          <w:sz w:val="28"/>
          <w:szCs w:val="28"/>
        </w:rPr>
        <w:t>4.8.8. Содержание строительных площадок</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4.8.8.1. Организация строительных площадок на территории </w:t>
      </w:r>
      <w:r>
        <w:rPr>
          <w:color w:val="2D2D2D"/>
          <w:sz w:val="28"/>
          <w:szCs w:val="28"/>
        </w:rPr>
        <w:t xml:space="preserve">муниципального образования Октябрьский сельсовет  </w:t>
      </w:r>
      <w:r w:rsidRPr="00A20E2F">
        <w:rPr>
          <w:color w:val="2D2D2D"/>
          <w:sz w:val="28"/>
          <w:szCs w:val="28"/>
        </w:rPr>
        <w:t xml:space="preserve"> осуществляется на основании проекта организации строительства, подготовленного в соответствии с требованиями </w:t>
      </w:r>
      <w:hyperlink r:id="rId69" w:history="1">
        <w:r w:rsidRPr="00A20E2F">
          <w:rPr>
            <w:color w:val="00466E"/>
            <w:sz w:val="28"/>
            <w:szCs w:val="28"/>
            <w:u w:val="single"/>
          </w:rPr>
          <w:t>Градостроительного кодекса РФ</w:t>
        </w:r>
      </w:hyperlink>
      <w:r w:rsidRPr="00A20E2F">
        <w:rPr>
          <w:color w:val="2D2D2D"/>
          <w:sz w:val="28"/>
          <w:szCs w:val="28"/>
        </w:rPr>
        <w:t> и иными обязательными требованиями в области проектирования и строительства.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4.8.8.2.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w:t>
      </w:r>
      <w:r>
        <w:rPr>
          <w:color w:val="2D2D2D"/>
          <w:sz w:val="28"/>
          <w:szCs w:val="28"/>
        </w:rPr>
        <w:t xml:space="preserve">муниципального образования Октябрьский сельсовет </w:t>
      </w:r>
      <w:r w:rsidRPr="00A20E2F">
        <w:rPr>
          <w:color w:val="2D2D2D"/>
          <w:sz w:val="28"/>
          <w:szCs w:val="28"/>
        </w:rPr>
        <w:t>, регулирующими порядок проведения земляных работ, а также настоящими Правилами.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4.8.8.3. Выполнение мероприятий по благоустройству строительных площадок включает:</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устройство подъездных дорог с твердым покрытием, а также создание проездов в границах строительной площадки;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установку в соответствии с требованиями настоящих Правил, строительных правил, ГОСТов ограждения территории строительной площадки с козырьком и тротуаром, огороженным от проезжей части в местах движения пешеходов;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устройство пунктов очистки (мойки) колес автотранспорта;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оборудование объектами пожарной безопасности в соответствии с требованиями технических регламентов о пожарной безопасности, </w:t>
      </w:r>
      <w:hyperlink r:id="rId70" w:history="1">
        <w:r w:rsidRPr="00A20E2F">
          <w:rPr>
            <w:color w:val="00466E"/>
            <w:sz w:val="28"/>
            <w:szCs w:val="28"/>
            <w:u w:val="single"/>
          </w:rPr>
          <w:t>правилами пожарной безопасности</w:t>
        </w:r>
      </w:hyperlink>
      <w:r w:rsidRPr="00A20E2F">
        <w:rPr>
          <w:color w:val="2D2D2D"/>
          <w:sz w:val="28"/>
          <w:szCs w:val="28"/>
        </w:rPr>
        <w:t> при производстве строительно-монтажных работ;</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сбор и хранение строительных отходов в порядке, установленном национальным стандартом РФ ГОСТ Р 57678-2017 "Ресурсосбережение. Обращение с отходами. Ликвидация строительных отходов", утвержденным и введенным в действие приказом Федерального агентства по техническому регулированию и метрологии от 19.09.2017 N 1163-ст;</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установку на ограждении строительной площадки информационного щита, содержащего сведения, указанные в пункте 4.8.8.4 настоящих Правил;</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устройство освещения территории строительной площадки в темное время суток.</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4.8.8.4. При въезде на строительную площадку необходимо установить информационный щит, содержащий: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наименование объекта капитального строительства, линейного объекта, строительство, реконструкция или капитальный ремонт которого осуществляется на данной площадке;</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реквизиты разрешительной документации на строительство или реконструкцию;</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схему движения и места разворота транспорта;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схему расположения объектов пожарной безопасности;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наименование и местонахождение застройщика, а в случае, если строительные работы осуществляются на основании договора строительного подряда - подрядчика;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фамилию, имя, отчество, должность и номера телефонов лиц, ответственных за производство строительных работ;</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сроки начала и окончания строительных работ.</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Информационный щит необходимо оборудовать подсветкой в темное время суток.</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4.8.8.5. Застройщик, а в случае выполнения строительных работ на основании договора строительного подряда - подрядчик, осуществляет содержание строительных площадок.</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r>
      <w:r>
        <w:rPr>
          <w:color w:val="2D2D2D"/>
          <w:sz w:val="28"/>
          <w:szCs w:val="28"/>
        </w:rPr>
        <w:t xml:space="preserve"> </w:t>
      </w:r>
      <w:r w:rsidRPr="00A20E2F">
        <w:rPr>
          <w:color w:val="2D2D2D"/>
          <w:sz w:val="28"/>
          <w:szCs w:val="28"/>
        </w:rPr>
        <w:t>Перечень работ по содержанию строительных площадок включает:</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своевременную уборку территории строительных площадок и прилегающей территории;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своевременный ремонт ограждения строительной площадки;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очистку ограждений строительных площадок от грязи, мусора, надписей, объявлений.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Уборка территории строительной площадки осуществляется в порядке, установленном настоящими Правилами.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4.8.8.6. Застройщик, подрядчик обеспечивают сохранность элементов благоустройства и озеленения, находящихся в том числе на прилегающей к строительной площадке территории, а в случае необходимости - обеспечить восстановление элементов благоустройства и озеленения после окончания строительных работ.</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r>
      <w:r>
        <w:rPr>
          <w:color w:val="2D2D2D"/>
          <w:sz w:val="28"/>
          <w:szCs w:val="28"/>
        </w:rPr>
        <w:t xml:space="preserve"> </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4.8.8.7. Запрещается: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содержать территорию строительной площадки и прилегающую территорию, включая подъезды к строительной площадке и тротуары, в загрязненном состоянии;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складирование мусора, грунта и отходов строительного производства вне специально отведенных мест, а также на площадках для сбора и временного хранения отходов;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 вывоз грунта и грязи колесами автотранспорта на территорию </w:t>
      </w:r>
      <w:r>
        <w:rPr>
          <w:color w:val="2D2D2D"/>
          <w:sz w:val="28"/>
          <w:szCs w:val="28"/>
        </w:rPr>
        <w:t xml:space="preserve">муниципального образования Октябрьский сельсовет  </w:t>
      </w:r>
      <w:r w:rsidRPr="00A20E2F">
        <w:rPr>
          <w:color w:val="2D2D2D"/>
          <w:sz w:val="28"/>
          <w:szCs w:val="28"/>
        </w:rPr>
        <w:t xml:space="preserve"> </w:t>
      </w:r>
      <w:r w:rsidRPr="00A20E2F">
        <w:rPr>
          <w:color w:val="2D2D2D"/>
          <w:sz w:val="28"/>
          <w:szCs w:val="28"/>
        </w:rPr>
        <w:br/>
        <w:t>4.8.9. Организации, осуществляющие перевозки пассажиров и использующие отстойно-разворотные площадки общественного транспорта, осуществляют их санитарное содержание.</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r>
      <w:r>
        <w:rPr>
          <w:color w:val="2D2D2D"/>
          <w:sz w:val="28"/>
          <w:szCs w:val="28"/>
        </w:rPr>
        <w:t xml:space="preserve">  </w:t>
      </w:r>
    </w:p>
    <w:p w:rsidR="00EF2038" w:rsidRPr="00A20E2F" w:rsidRDefault="00EF2038" w:rsidP="00B766E6">
      <w:pPr>
        <w:shd w:val="clear" w:color="auto" w:fill="E9ECF1"/>
        <w:spacing w:after="225"/>
        <w:textAlignment w:val="baseline"/>
        <w:outlineLvl w:val="3"/>
        <w:rPr>
          <w:sz w:val="28"/>
          <w:szCs w:val="28"/>
        </w:rPr>
      </w:pPr>
      <w:r w:rsidRPr="00A20E2F">
        <w:rPr>
          <w:sz w:val="28"/>
          <w:szCs w:val="28"/>
        </w:rPr>
        <w:t>4.9. Пешеходные коммуникации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4.9.1. При проектировании пешеходных коммуникаций необходимо учитывать требования СП 42.13330.2016 "Градостроительство. Планировка и застройка городских и сельских поселений". Актуализированная редакция СНиП 2.07.01-89*, утвержденных </w:t>
      </w:r>
      <w:hyperlink r:id="rId71" w:history="1">
        <w:r w:rsidRPr="00A20E2F">
          <w:rPr>
            <w:color w:val="00466E"/>
            <w:sz w:val="28"/>
            <w:szCs w:val="28"/>
            <w:u w:val="single"/>
          </w:rPr>
          <w:t>приказом Министерства строительства и жилищно-коммунального хозяйства РФ от 30.12.2016 N 1034/пр</w:t>
        </w:r>
      </w:hyperlink>
      <w:r w:rsidRPr="00A20E2F">
        <w:rPr>
          <w:color w:val="2D2D2D"/>
          <w:sz w:val="28"/>
          <w:szCs w:val="28"/>
        </w:rPr>
        <w:t>.</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4.9.2. Основные пешеходные коммуникации обеспечивают связь жилых, общественных, производственных и иных зданий с остановочными пунктами маршрутных транспортных средств,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r>
        <w:rPr>
          <w:color w:val="2D2D2D"/>
          <w:sz w:val="28"/>
          <w:szCs w:val="28"/>
        </w:rPr>
        <w:t xml:space="preserve"> </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4.9.3. При капитальном ремонте, реконструкции и новом строительстве при пересечении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устройства автостоянок и парковок.</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4.9.4. 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При ширине основных пешеходных коммуникаций 1,5 м через каждые 30 м предусматривать уширения (разъездные площадки) для обеспечения передвижения инвалидов в креслах-колясках во встречных направлениях.</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4.9.5. К пешеходным коммуникациям относится "пешеходный переход" - участок проезжей части, трамвайных путей, обозначенный соответствующими знаками и (или) разметкой в соответствии с </w:t>
      </w:r>
      <w:hyperlink r:id="rId72" w:history="1">
        <w:r w:rsidRPr="00A20E2F">
          <w:rPr>
            <w:color w:val="00466E"/>
            <w:sz w:val="28"/>
            <w:szCs w:val="28"/>
            <w:u w:val="single"/>
          </w:rPr>
          <w:t>Правилами дорожного движения Российской Федерации</w:t>
        </w:r>
      </w:hyperlink>
      <w:r w:rsidRPr="00A20E2F">
        <w:rPr>
          <w:color w:val="2D2D2D"/>
          <w:sz w:val="28"/>
          <w:szCs w:val="28"/>
        </w:rPr>
        <w:t>, выделенный для движения пешеходов через дорогу.</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При отсутствии разметки ширина пешеходного перехода определяется расстоянием между знаками 5.19.1 и 5.19.2 в соответствии с </w:t>
      </w:r>
      <w:hyperlink r:id="rId73" w:history="1">
        <w:r w:rsidRPr="00A20E2F">
          <w:rPr>
            <w:color w:val="00466E"/>
            <w:sz w:val="28"/>
            <w:szCs w:val="28"/>
            <w:u w:val="single"/>
          </w:rPr>
          <w:t>Правилами дорожного движения Российской Федерации</w:t>
        </w:r>
      </w:hyperlink>
      <w:r w:rsidRPr="00A20E2F">
        <w:rPr>
          <w:color w:val="2D2D2D"/>
          <w:sz w:val="28"/>
          <w:szCs w:val="28"/>
        </w:rPr>
        <w:t>.</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Пешеходные переходы следует располагать в соответствии со сложившимися маршрутами движения пешеходных потоков, выявляемыми в результате проведения обследования пешеходного движения при организации дорожного движения на улично-дорожной сети.</w:t>
      </w:r>
    </w:p>
    <w:p w:rsidR="00EF2038" w:rsidRPr="00A20E2F" w:rsidRDefault="00EF2038" w:rsidP="00B766E6">
      <w:pPr>
        <w:shd w:val="clear" w:color="auto" w:fill="FFFFFF"/>
        <w:spacing w:line="315" w:lineRule="atLeast"/>
        <w:textAlignment w:val="baseline"/>
        <w:rPr>
          <w:sz w:val="28"/>
          <w:szCs w:val="28"/>
        </w:rPr>
      </w:pPr>
      <w:r w:rsidRPr="00A20E2F">
        <w:rPr>
          <w:color w:val="2D2D2D"/>
          <w:sz w:val="28"/>
          <w:szCs w:val="28"/>
        </w:rPr>
        <w:br/>
        <w:t>4.9.6.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должна быть в пределах 1,0 - 1,5 м.</w:t>
      </w:r>
      <w:r w:rsidRPr="00A20E2F">
        <w:rPr>
          <w:sz w:val="28"/>
          <w:szCs w:val="28"/>
        </w:rPr>
        <w:t>4.10. Автомобильные дороги общего пользования местного значения, в том числе элементы обустройства автомобильных дорог и искусственных дорожных сооружений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4.10.1.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w:t>
      </w:r>
      <w:hyperlink r:id="rId74" w:history="1">
        <w:r w:rsidRPr="00A20E2F">
          <w:rPr>
            <w:color w:val="00466E"/>
            <w:sz w:val="28"/>
            <w:szCs w:val="28"/>
            <w:u w:val="single"/>
          </w:rPr>
          <w:t>Федеральному закону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A20E2F">
        <w:rPr>
          <w:color w:val="2D2D2D"/>
          <w:sz w:val="28"/>
          <w:szCs w:val="28"/>
        </w:rPr>
        <w:t>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Содержание автомобильных дорог общего пользования местного значения осуществляется их собственником либо организацией, с которой заключен договор на их обслуживание.</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4.10.2. С целью сохранения дорожных покрытий на территории </w:t>
      </w:r>
      <w:r>
        <w:rPr>
          <w:color w:val="2D2D2D"/>
          <w:sz w:val="28"/>
          <w:szCs w:val="28"/>
        </w:rPr>
        <w:t xml:space="preserve">муниципального образования Октябрьский сельсовет  </w:t>
      </w:r>
      <w:r w:rsidRPr="00A20E2F">
        <w:rPr>
          <w:color w:val="2D2D2D"/>
          <w:sz w:val="28"/>
          <w:szCs w:val="28"/>
        </w:rPr>
        <w:t xml:space="preserve"> запрещены: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подвоз груза волоком;</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перегон машин на гусеничном ходу по улицам, имеющим твердое покрытие;</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стоянка транспорта на внутриквартальных пешеходных дорожках, тротуарах.</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r>
        <w:rPr>
          <w:color w:val="2D2D2D"/>
          <w:sz w:val="28"/>
          <w:szCs w:val="28"/>
        </w:rPr>
        <w:t xml:space="preserve">муниципального образования Октябрьский сельсовет.  </w:t>
      </w:r>
      <w:r w:rsidRPr="00A20E2F">
        <w:rPr>
          <w:color w:val="2D2D2D"/>
          <w:sz w:val="28"/>
          <w:szCs w:val="28"/>
        </w:rPr>
        <w:t xml:space="preserve"> </w:t>
      </w:r>
      <w:r>
        <w:rPr>
          <w:color w:val="2D2D2D"/>
          <w:sz w:val="28"/>
          <w:szCs w:val="28"/>
        </w:rPr>
        <w:t xml:space="preserve"> </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w:t>
      </w:r>
      <w:r>
        <w:rPr>
          <w:color w:val="2D2D2D"/>
          <w:sz w:val="28"/>
          <w:szCs w:val="28"/>
        </w:rPr>
        <w:t xml:space="preserve">муниципального образования Октябрьский сельсовет.  </w:t>
      </w:r>
      <w:r w:rsidRPr="00A20E2F">
        <w:rPr>
          <w:color w:val="2D2D2D"/>
          <w:sz w:val="28"/>
          <w:szCs w:val="28"/>
        </w:rPr>
        <w:t xml:space="preserve"> </w:t>
      </w:r>
      <w:r>
        <w:rPr>
          <w:color w:val="2D2D2D"/>
          <w:sz w:val="28"/>
          <w:szCs w:val="28"/>
        </w:rPr>
        <w:t xml:space="preserve"> </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осуществляются указанными собственниками (владельцами) территорий (участков) за свой счет.</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Дорожные покрытия должны быть спроектированы с учетом действующих строительных норм и правил, обеспечивающих безопасное движение транспорта и пешеходов с исправными водостоками.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Смотровые колодцы и дождеприемники, колодцы подземных коммуникаций должны содержаться в соответствии с национальным стандартом Российской Федерации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w:t>
      </w:r>
      <w:hyperlink r:id="rId75" w:history="1">
        <w:r w:rsidRPr="00A20E2F">
          <w:rPr>
            <w:color w:val="00466E"/>
            <w:sz w:val="28"/>
            <w:szCs w:val="28"/>
            <w:u w:val="single"/>
          </w:rPr>
          <w:t>приказом Федерального агентства по техническому регулированию и метрологии от 26.09.2017 N 1245-ст</w:t>
        </w:r>
      </w:hyperlink>
      <w:r w:rsidRPr="00A20E2F">
        <w:rPr>
          <w:color w:val="2D2D2D"/>
          <w:sz w:val="28"/>
          <w:szCs w:val="28"/>
        </w:rPr>
        <w:t>.</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r>
      <w:r>
        <w:rPr>
          <w:color w:val="2D2D2D"/>
          <w:sz w:val="28"/>
          <w:szCs w:val="28"/>
        </w:rPr>
        <w:t xml:space="preserve"> </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Пешеходные ограждения должны содержаться в исправном состоянии, повреждения необходимо восстанавливать в соответствии с действующим законодательством.</w:t>
      </w:r>
    </w:p>
    <w:p w:rsidR="00EF2038" w:rsidRPr="00A20E2F" w:rsidRDefault="00EF2038" w:rsidP="00B766E6">
      <w:pPr>
        <w:shd w:val="clear" w:color="auto" w:fill="E9ECF1"/>
        <w:spacing w:after="225"/>
        <w:textAlignment w:val="baseline"/>
        <w:outlineLvl w:val="3"/>
        <w:rPr>
          <w:sz w:val="28"/>
          <w:szCs w:val="28"/>
        </w:rPr>
      </w:pPr>
      <w:r w:rsidRPr="00A20E2F">
        <w:rPr>
          <w:sz w:val="28"/>
          <w:szCs w:val="28"/>
        </w:rPr>
        <w:t>4.11. Проезды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Проектирование проездов следует вести с учетом СНиП 2.05.02. При проектировании проездов необходимо обеспечивать сохранение или улучшение ландшафта и экологического состояния прилегающих к ним территорий.</w:t>
      </w:r>
    </w:p>
    <w:p w:rsidR="00EF2038" w:rsidRPr="00A20E2F" w:rsidRDefault="00EF2038" w:rsidP="00B766E6">
      <w:pPr>
        <w:shd w:val="clear" w:color="auto" w:fill="E9ECF1"/>
        <w:spacing w:after="225"/>
        <w:textAlignment w:val="baseline"/>
        <w:outlineLvl w:val="3"/>
        <w:rPr>
          <w:sz w:val="28"/>
          <w:szCs w:val="28"/>
        </w:rPr>
      </w:pPr>
      <w:r w:rsidRPr="00A20E2F">
        <w:rPr>
          <w:sz w:val="28"/>
          <w:szCs w:val="28"/>
        </w:rPr>
        <w:t>4.12. Средства технического регулирования дорожного движения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4.12.1. Автомобильные дороги должны быть оборудованы средствами технического регулирования дорожного движения в соответствии с Национальным стандартом РФ ГОСТ Р 52766-2007 "Дороги автомобильные общего пользования. Элементы обустройства. Общие требования", Национальным стандартом РФ ГОСТ Р ГОСТ Р 52290-2004 "Технические средства организации дорожного движения. Знаки дорожные. Общие технические требования" и Национальным стандартом РФ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4.12.2. Средства технического регулирования дорожного движения должны эксплуатироваться согласно требованиям и нормам национального стандарта Российской Федерации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утвержденного </w:t>
      </w:r>
      <w:hyperlink r:id="rId76" w:history="1">
        <w:r w:rsidRPr="00A20E2F">
          <w:rPr>
            <w:color w:val="00466E"/>
            <w:sz w:val="28"/>
            <w:szCs w:val="28"/>
            <w:u w:val="single"/>
          </w:rPr>
          <w:t>приказом Федерального агентства по техническому регулированию и метрологии от 26.09.2017 N 1245-ст</w:t>
        </w:r>
      </w:hyperlink>
      <w:r w:rsidRPr="00A20E2F">
        <w:rPr>
          <w:color w:val="2D2D2D"/>
          <w:sz w:val="28"/>
          <w:szCs w:val="28"/>
        </w:rPr>
        <w:t>.</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r>
      <w:r>
        <w:rPr>
          <w:color w:val="2D2D2D"/>
          <w:sz w:val="28"/>
          <w:szCs w:val="28"/>
        </w:rPr>
        <w:t xml:space="preserve"> </w:t>
      </w:r>
      <w:r w:rsidRPr="00A20E2F">
        <w:rPr>
          <w:color w:val="2D2D2D"/>
          <w:sz w:val="28"/>
          <w:szCs w:val="28"/>
        </w:rPr>
        <w:br/>
        <w:t>4.12.3. Группы, типы, исполнения дорожных светофоров должны соответствовать требованиям национального стандарта РФ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утвержденного приказом Федерального агентства по техническому регулированию и метрологии от 15.12.2004 N 109-ст. В процессе эксплуатации техническое состояние светофоров должно отвечать требованиям национального стандарта Российской Федерации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утвержденного и введенного в действие </w:t>
      </w:r>
      <w:hyperlink r:id="rId77" w:history="1">
        <w:r w:rsidRPr="00A20E2F">
          <w:rPr>
            <w:color w:val="00466E"/>
            <w:sz w:val="28"/>
            <w:szCs w:val="28"/>
            <w:u w:val="single"/>
          </w:rPr>
          <w:t>приказом Федерального агентства по техническому регулированию и метрологии от 26.09.2017 N 1245-ст</w:t>
        </w:r>
      </w:hyperlink>
      <w:r w:rsidRPr="00A20E2F">
        <w:rPr>
          <w:color w:val="2D2D2D"/>
          <w:sz w:val="28"/>
          <w:szCs w:val="28"/>
        </w:rPr>
        <w:t>.</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Светофоры применяются для регулирования очередности пропуска транспортных средств и пешеходов, а также для обозначения опасных участков дорог.</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Замена вышедших из строя источников света на светофорных объектах осуществляется в течение суток с момента обнаружения неисправности.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Устранения повреждений электромонтажных схем в корпусе светофоров, электрических кабелей в течение 3 суток с момента обнаружения.</w:t>
      </w:r>
    </w:p>
    <w:p w:rsidR="00EF2038" w:rsidRPr="00A20E2F" w:rsidRDefault="00EF2038" w:rsidP="00B766E6">
      <w:pPr>
        <w:shd w:val="clear" w:color="auto" w:fill="E9ECF1"/>
        <w:spacing w:after="225"/>
        <w:textAlignment w:val="baseline"/>
        <w:outlineLvl w:val="3"/>
        <w:rPr>
          <w:sz w:val="28"/>
          <w:szCs w:val="28"/>
        </w:rPr>
      </w:pPr>
      <w:r w:rsidRPr="00A20E2F">
        <w:rPr>
          <w:sz w:val="28"/>
          <w:szCs w:val="28"/>
        </w:rPr>
        <w:t>4.13. Некапитальные нестационарные сооружения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4.13.1. К некапитальным нестационарным объектам относятся сооружения, выполненные из легких конструкций, не предусматривающих устройство заглубленных фундаментов и подземных сооружений - это нестационарные торговые объекты, объекты бытового обслуживания и питания, остановочные павильоны, наземные туалетные кабины, боксовые гаражи, другие объекты некапитального характера.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4.13.2. Размещение нестационарных торговых объектов и нестационарных объектов бытового обслуживания на землях общего пользования, находящихся в муниципальной собственности </w:t>
      </w:r>
      <w:r>
        <w:rPr>
          <w:color w:val="2D2D2D"/>
          <w:sz w:val="28"/>
          <w:szCs w:val="28"/>
        </w:rPr>
        <w:t>муниципального образования Октябрьский сельсовет</w:t>
      </w:r>
      <w:r w:rsidRPr="00A20E2F">
        <w:rPr>
          <w:color w:val="2D2D2D"/>
          <w:sz w:val="28"/>
          <w:szCs w:val="28"/>
        </w:rPr>
        <w:t>, а также на земельных участках, государственная собственность на которые не разграничена, осуществляется муниципальными правовыми актами, проекты которых подготавливает</w:t>
      </w:r>
      <w:r>
        <w:rPr>
          <w:color w:val="2D2D2D"/>
          <w:sz w:val="28"/>
          <w:szCs w:val="28"/>
        </w:rPr>
        <w:t xml:space="preserve">  </w:t>
      </w:r>
      <w:r w:rsidRPr="00A20E2F">
        <w:rPr>
          <w:color w:val="2D2D2D"/>
          <w:sz w:val="28"/>
          <w:szCs w:val="28"/>
        </w:rPr>
        <w:t xml:space="preserve"> администраци</w:t>
      </w:r>
      <w:r>
        <w:rPr>
          <w:color w:val="2D2D2D"/>
          <w:sz w:val="28"/>
          <w:szCs w:val="28"/>
        </w:rPr>
        <w:t>я</w:t>
      </w:r>
      <w:r w:rsidRPr="00A20E2F">
        <w:rPr>
          <w:color w:val="2D2D2D"/>
          <w:sz w:val="28"/>
          <w:szCs w:val="28"/>
        </w:rPr>
        <w:t xml:space="preserve"> </w:t>
      </w:r>
      <w:r>
        <w:rPr>
          <w:color w:val="2D2D2D"/>
          <w:sz w:val="28"/>
          <w:szCs w:val="28"/>
        </w:rPr>
        <w:t xml:space="preserve">муниципального образования Октябрьский сельсовет  </w:t>
      </w:r>
      <w:r w:rsidRPr="00A20E2F">
        <w:rPr>
          <w:color w:val="2D2D2D"/>
          <w:sz w:val="28"/>
          <w:szCs w:val="28"/>
        </w:rPr>
        <w:t xml:space="preserve"> в соответствии с федеральным и региональным законодательством.</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4.13.3. Размещение объектов без предоставления земельных участков и установления сервитутов осуществляется в соответствии с административным регламентом предоставления соответствующей услуги с учетом перечня видов объектов, утверждаемого постановлением Правительства Российской Федерации.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4.13.4. Размещение некапитальных нестационарных сооружений не должно мешать пешеходному движению, нарушать противопожарные требования, ухудшать визуальное восприятие окружающей среды и благоустройство территории и застройки.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4.13.5. Не допускается размещение нестационарных объектов: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в зонах охраны объектов культурного наследия (памятников истории и культуры);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в арках зданий, на газонах (за исключением размещения путем примыкания к тротуарам, аллеям, дорожкам и тропинкам, имеющим твердые покрытия и элементы сопряжения), площадках (детских, отдыха, спортивных), на дворовых территориях жилых зданий, в местах, не оборудованных подъездами для разгрузки товара;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с размещением временных конструкций, предназначенных для хранения бахчевых культур, отдельно от нестационарного торгового объекта;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под железнодорожными путепроводами и автомобильными эстакадами, мостами;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на расстоянии менее 25 метров от мест (площадок) накопления твердых коммунальных отходов, специальных площадок для складирования крупногабаритных отходов, дворовых уборных, выгребных ям;</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r>
      <w:r>
        <w:rPr>
          <w:color w:val="2D2D2D"/>
          <w:sz w:val="28"/>
          <w:szCs w:val="28"/>
        </w:rPr>
        <w:t xml:space="preserve"> </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в случае, если размещение нестационарных объектов уменьшает ширину пешеходных зон до 3 метров и менее;</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в случае, если размещение нестационарных объектов препятствует свободному подъезду спецтранспорта или доступу к объектам инженерной инфраструктуры (объекты энергоснабжения и освещения, колодцы, краны, гидранты и т.д.).</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4.13.6. Размещение остановочных павильонов рекомендуется предусматривать в местах остановочных пунктов маршрутных транспортных средств. Для установки павильона рекомендуется предусматривать площадку с твердыми видами покрытия размером 2,0 x 5,0 м и более.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r>
      <w:r>
        <w:rPr>
          <w:color w:val="2D2D2D"/>
          <w:sz w:val="28"/>
          <w:szCs w:val="28"/>
        </w:rPr>
        <w:t xml:space="preserve"> </w:t>
      </w:r>
    </w:p>
    <w:p w:rsidR="00EF2038" w:rsidRPr="00A20E2F" w:rsidRDefault="00EF2038" w:rsidP="006C389C">
      <w:pPr>
        <w:shd w:val="clear" w:color="auto" w:fill="E9ECF1"/>
        <w:spacing w:after="225"/>
        <w:textAlignment w:val="baseline"/>
        <w:outlineLvl w:val="3"/>
        <w:rPr>
          <w:sz w:val="28"/>
          <w:szCs w:val="28"/>
        </w:rPr>
      </w:pPr>
      <w:r w:rsidRPr="00A20E2F">
        <w:rPr>
          <w:sz w:val="28"/>
          <w:szCs w:val="28"/>
        </w:rPr>
        <w:t>4.14. Общественные туалеты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4.14.1. Содержание общественных туалетов осуществляется в соответствии с действующими нормами и правилами, а также настоящими Правилами.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4.14.2. Владельцы общественных туалетов: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1) определяют режим работы туалетов;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 обеспечивают техническую исправность туалетов, их уборку по мере загрязнения, в том числе дезинфекцию;</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 обеспечивают туалеты необходимым для эксплуатации и уборки инвентарем и оборудованием.</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4.14.3. В дни проведения массовых мероприятий их организаторы обеспечивают установку мобильных (передвижных) туалетов или биотуалетов.</w:t>
      </w:r>
    </w:p>
    <w:p w:rsidR="00EF2038" w:rsidRPr="00A20E2F" w:rsidRDefault="00EF2038" w:rsidP="000F5052">
      <w:pPr>
        <w:shd w:val="clear" w:color="auto" w:fill="E9ECF1"/>
        <w:spacing w:after="225"/>
        <w:textAlignment w:val="baseline"/>
        <w:outlineLvl w:val="3"/>
        <w:rPr>
          <w:sz w:val="28"/>
          <w:szCs w:val="28"/>
        </w:rPr>
      </w:pPr>
      <w:r w:rsidRPr="00A20E2F">
        <w:rPr>
          <w:sz w:val="28"/>
          <w:szCs w:val="28"/>
        </w:rPr>
        <w:t>4.15. Фонтаны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4.15.1. Содержание фонтанов осуществляется с действующими нормами и правилами, а также настоящими Правилами.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4.15.2. Сроки включения фонтанов, режимы их работы, график промывки и очистки чаш, технологические перерывы и окончание работы определяются правообладателями фонтанов.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4.15.3. Правообладатели фонтанов: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осуществляют очистку поверхности от мусора и посторонних предметов;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обеспечивают безопасную эксплуатацию фонтана;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содержат территорию, прилегающую к фонтану.</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4.15.4. При эксплуатации фонтанов запрещается: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использовать фонтаны для купания людей и животных;</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использовать фонтаны для хозяйственно-бытовых нужд;</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бросать в фонтаны мусор;</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загрязнять фонтаны химическими, моющими и другими веществами.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4.15.5. Правообладатели фонтанов содержат фонтаны в чистоте, в том числе в период их отключения.</w:t>
      </w:r>
    </w:p>
    <w:p w:rsidR="00EF2038" w:rsidRPr="00A20E2F" w:rsidRDefault="00EF2038" w:rsidP="000F5052">
      <w:pPr>
        <w:shd w:val="clear" w:color="auto" w:fill="E9ECF1"/>
        <w:spacing w:after="225"/>
        <w:textAlignment w:val="baseline"/>
        <w:outlineLvl w:val="3"/>
        <w:rPr>
          <w:sz w:val="28"/>
          <w:szCs w:val="28"/>
        </w:rPr>
      </w:pPr>
      <w:r w:rsidRPr="00A20E2F">
        <w:rPr>
          <w:sz w:val="28"/>
          <w:szCs w:val="28"/>
        </w:rPr>
        <w:t>4.16. Содержание подземных инженерных коммуникаций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4.16.1. Владельцы подземных инженерных коммуникаций: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1) содержат и ремонтируют подземные коммуникации, а также своевременно производят очистку колодцев и коллекторов;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 осуществляют контроль за наличием и исправным состоянием люков на колодцах и своевременно производят их замену и восстанавливают в случае утраты;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 в течение суток обеспечивают ликвидацию последствий аварий, связанных с функционированием коммуникаций (снежные валы, наледь, грязь и пр.);</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6) обеспечивают предотвращение аварийных и плановых сливов воды и иных жидкостей в ливневую канализацию,</w:t>
      </w:r>
      <w:r>
        <w:rPr>
          <w:color w:val="2D2D2D"/>
          <w:sz w:val="28"/>
          <w:szCs w:val="28"/>
        </w:rPr>
        <w:t xml:space="preserve"> на проезжую часть дорог и улиц</w:t>
      </w:r>
      <w:r w:rsidRPr="00A20E2F">
        <w:rPr>
          <w:color w:val="2D2D2D"/>
          <w:sz w:val="28"/>
          <w:szCs w:val="28"/>
        </w:rPr>
        <w:t>. Уведомляют организации, осуществляющие содержание улично-дорожной сети города, и организации, обслуживающие ливневую канализацию, о возникновении указанных ситуаций;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7)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8)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4.16.2.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при наличии технической возможности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w:t>
      </w:r>
      <w:r>
        <w:rPr>
          <w:color w:val="2D2D2D"/>
          <w:sz w:val="28"/>
          <w:szCs w:val="28"/>
        </w:rPr>
        <w:t xml:space="preserve">муниципального образования Октябрьский сельсовет </w:t>
      </w:r>
      <w:r w:rsidRPr="00A20E2F">
        <w:rPr>
          <w:color w:val="2D2D2D"/>
          <w:sz w:val="28"/>
          <w:szCs w:val="28"/>
        </w:rPr>
        <w:t>.</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Размещение инженерных сетей под проезжей частью улиц и дорог осуществляется в тоннелях и проходных каналах.</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4.16.3. Решетки дождеприемников должны постоянно находиться в рабочем состоянии. Не допускаются засорение, заливание решеток и колодцев, ограничивающие их пропускную способность.</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Профилактическое обследование смотровых колодцев и дождеприемников ливневой канализации </w:t>
      </w:r>
      <w:r>
        <w:rPr>
          <w:color w:val="2D2D2D"/>
          <w:sz w:val="28"/>
          <w:szCs w:val="28"/>
        </w:rPr>
        <w:t xml:space="preserve"> </w:t>
      </w:r>
      <w:r w:rsidRPr="00A20E2F">
        <w:rPr>
          <w:color w:val="2D2D2D"/>
          <w:sz w:val="28"/>
          <w:szCs w:val="28"/>
        </w:rPr>
        <w:t xml:space="preserve"> и их очистка производятся специализированными организациями, обслуживающими эти сооружения, по утвержденным графикам.</w:t>
      </w:r>
      <w:r w:rsidRPr="00A20E2F">
        <w:rPr>
          <w:color w:val="2D2D2D"/>
          <w:sz w:val="28"/>
          <w:szCs w:val="28"/>
        </w:rPr>
        <w:br/>
      </w:r>
      <w:r>
        <w:rPr>
          <w:color w:val="2D2D2D"/>
          <w:sz w:val="28"/>
          <w:szCs w:val="28"/>
        </w:rPr>
        <w:t xml:space="preserve"> </w:t>
      </w:r>
      <w:r w:rsidRPr="00A20E2F">
        <w:rPr>
          <w:color w:val="2D2D2D"/>
          <w:sz w:val="28"/>
          <w:szCs w:val="28"/>
        </w:rPr>
        <w:br/>
        <w:t>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минимальные сроки не более трех часов.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4.16.4. В случаях обильных осадков при возникновении подтоплений проезжей части дорог, тоннелей (из-за нарушений работы ливневой канализации) ликвидация подтоплений проводится специализированной организацией, обслуживающей ливневую канализацию.</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4.16.5. Запрещается самовольное присоединение к системам ливневой канализации</w:t>
      </w:r>
      <w:r>
        <w:rPr>
          <w:color w:val="2D2D2D"/>
          <w:sz w:val="28"/>
          <w:szCs w:val="28"/>
        </w:rPr>
        <w:t>:</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4.16.6. Запрещается сброс сточных вод, не соответствующих установленным нормативам качества, а также сброс в систему ливневой канализации</w:t>
      </w:r>
      <w:r>
        <w:rPr>
          <w:color w:val="2D2D2D"/>
          <w:sz w:val="28"/>
          <w:szCs w:val="28"/>
        </w:rPr>
        <w:t>:</w:t>
      </w:r>
      <w:r>
        <w:rPr>
          <w:color w:val="2D2D2D"/>
          <w:sz w:val="28"/>
          <w:szCs w:val="28"/>
        </w:rPr>
        <w:br/>
      </w:r>
      <w:r w:rsidRPr="00A20E2F">
        <w:rPr>
          <w:color w:val="2D2D2D"/>
          <w:sz w:val="28"/>
          <w:szCs w:val="28"/>
        </w:rPr>
        <w:t xml:space="preserve"> </w:t>
      </w:r>
      <w:r>
        <w:rPr>
          <w:color w:val="2D2D2D"/>
          <w:sz w:val="28"/>
          <w:szCs w:val="28"/>
        </w:rPr>
        <w:t xml:space="preserve"> </w:t>
      </w:r>
      <w:r w:rsidRPr="00A20E2F">
        <w:rPr>
          <w:color w:val="2D2D2D"/>
          <w:sz w:val="28"/>
          <w:szCs w:val="28"/>
        </w:rPr>
        <w:br/>
        <w:t>1)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 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4.16.7. Собственникам проводных линий связи, операторам связи, интернет-провайдерам на территории </w:t>
      </w:r>
      <w:r>
        <w:rPr>
          <w:color w:val="2D2D2D"/>
          <w:sz w:val="28"/>
          <w:szCs w:val="28"/>
        </w:rPr>
        <w:t>муниципального образования Октябрьский сельсовет</w:t>
      </w:r>
      <w:r w:rsidRPr="00A20E2F">
        <w:rPr>
          <w:color w:val="2D2D2D"/>
          <w:sz w:val="28"/>
          <w:szCs w:val="28"/>
        </w:rPr>
        <w:t xml:space="preserve"> запрещается: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4.16.8. Собственники проводных линий связи, операторы связи, интернет-провайдеры: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 размещают существующие воздушные линии связи подземным способом;</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EF2038" w:rsidRPr="00A20E2F" w:rsidRDefault="00EF2038" w:rsidP="000F5052">
      <w:pPr>
        <w:shd w:val="clear" w:color="auto" w:fill="E9ECF1"/>
        <w:spacing w:after="225"/>
        <w:textAlignment w:val="baseline"/>
        <w:outlineLvl w:val="3"/>
        <w:rPr>
          <w:sz w:val="28"/>
          <w:szCs w:val="28"/>
        </w:rPr>
      </w:pPr>
      <w:r w:rsidRPr="00A20E2F">
        <w:rPr>
          <w:sz w:val="28"/>
          <w:szCs w:val="28"/>
        </w:rPr>
        <w:t>4.17. Памятники, мемориальные объекты монументального декоративного искусства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4.17.1.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в порядке, определенном правовым актом</w:t>
      </w:r>
      <w:r>
        <w:rPr>
          <w:color w:val="2D2D2D"/>
          <w:sz w:val="28"/>
          <w:szCs w:val="28"/>
        </w:rPr>
        <w:t>.</w:t>
      </w:r>
      <w:r w:rsidRPr="00A20E2F">
        <w:rPr>
          <w:color w:val="2D2D2D"/>
          <w:sz w:val="28"/>
          <w:szCs w:val="28"/>
        </w:rPr>
        <w:t xml:space="preserve"> </w:t>
      </w:r>
      <w:r>
        <w:rPr>
          <w:color w:val="2D2D2D"/>
          <w:sz w:val="28"/>
          <w:szCs w:val="28"/>
        </w:rPr>
        <w:t xml:space="preserve"> </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4.17.2. Сохранение и текущее содержание мемориальных объектов монументального декоративного искусства, установленных на землях общего пользования, обеспечивает </w:t>
      </w:r>
      <w:r>
        <w:rPr>
          <w:color w:val="2D2D2D"/>
          <w:sz w:val="28"/>
          <w:szCs w:val="28"/>
        </w:rPr>
        <w:t>администрация муниципального образования Октябрьский сельсовет</w:t>
      </w:r>
      <w:r w:rsidRPr="00A20E2F">
        <w:rPr>
          <w:color w:val="2D2D2D"/>
          <w:sz w:val="28"/>
          <w:szCs w:val="28"/>
        </w:rPr>
        <w:t xml:space="preserve"> .</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В случае установления мемориальных объектов монументального декоративного искусства на земельных участках, зданиях, принадлежащих на праве собственности физическим, юридическим лицам, сохранение и содержание таких объектов осуществляют собственники земельных участков, зданий.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4.17.3.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EF2038" w:rsidRPr="00A20E2F" w:rsidRDefault="00EF2038" w:rsidP="000F5052">
      <w:pPr>
        <w:shd w:val="clear" w:color="auto" w:fill="E9ECF1"/>
        <w:spacing w:after="225"/>
        <w:textAlignment w:val="baseline"/>
        <w:outlineLvl w:val="3"/>
        <w:rPr>
          <w:sz w:val="28"/>
          <w:szCs w:val="28"/>
        </w:rPr>
      </w:pPr>
      <w:r w:rsidRPr="00A20E2F">
        <w:rPr>
          <w:sz w:val="28"/>
          <w:szCs w:val="28"/>
        </w:rPr>
        <w:t>4.18. Таксофоны, банкоматы, платежные терминалы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4.18.1. Содержание таксофонов, банкоматов, платежных терминалов (устранение посторонних надписей, их очистка, покраска или промывка козырьков и т.п.), размещенных на фасаде зданий, осуществляется правообладателями зданий, заключившими договор на размещение таксофонов, банкоматов, платежных терминалов с собственниками указанных объектов.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Своевременная ликвидация нарушений в содержании отдельно стоящих (вне зданий и сооружений) таксофонов, банкоматов, платежных терминалов (устранение посторонних надписей, замена разбитых стекол, их очистка, покраска или промывка козырьков и т.п.) осуществляется организациями, в собственности которых находятся данные объекты.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4.18.2. Таксофоны, банкоматы, платежные терминалы, размещенные вне зданий и сооружений оснащаются навесами и урнами.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4.18.3.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противогололедной посыпке территории, своевременной очистке навесов от снега, наледи, сосулек.</w:t>
      </w:r>
    </w:p>
    <w:p w:rsidR="00EF2038" w:rsidRPr="000F5052" w:rsidRDefault="00EF2038" w:rsidP="00B3228E">
      <w:pPr>
        <w:shd w:val="clear" w:color="auto" w:fill="FFFFFF"/>
        <w:spacing w:before="375" w:after="225"/>
        <w:jc w:val="center"/>
        <w:textAlignment w:val="baseline"/>
        <w:outlineLvl w:val="2"/>
        <w:rPr>
          <w:color w:val="4C4C4C"/>
          <w:sz w:val="28"/>
          <w:szCs w:val="28"/>
        </w:rPr>
      </w:pPr>
      <w:r w:rsidRPr="000F5052">
        <w:rPr>
          <w:color w:val="4C4C4C"/>
          <w:sz w:val="28"/>
          <w:szCs w:val="28"/>
        </w:rPr>
        <w:t>Раздел 5. Требования к внешнему виду фасадов зданий и сооружений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5.1. Проектирование архитектурно-градостроительного облика зданий, сооружений включает: цветовое оформление внешних поверхностей стен, отделку элементов здания, сооружения, размещение наружных элементов инженерно-технического обеспечения, домовых знаков, элементов декора фасадов.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5.2. Архитектурно-градостроительный облик здания, сооружения формируется исходя из функционального назначения здания, сооружения, сложившегося архитектурного облика застройки территории, архитектурно-планировочного задания и определяется архитектурным проектом применительно к строящимся, реконструируемым зданиям, сооружениям, а в остальных случаях оформляется паспортом фасадных решений зданий, сооружений.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Предоставление решения о согласовании архитектурно-градостроительного облика здания, сооружения осуществляется </w:t>
      </w:r>
      <w:r>
        <w:rPr>
          <w:color w:val="2D2D2D"/>
          <w:sz w:val="28"/>
          <w:szCs w:val="28"/>
        </w:rPr>
        <w:t xml:space="preserve"> </w:t>
      </w:r>
      <w:r w:rsidRPr="00A20E2F">
        <w:rPr>
          <w:color w:val="2D2D2D"/>
          <w:sz w:val="28"/>
          <w:szCs w:val="28"/>
        </w:rPr>
        <w:t xml:space="preserve"> администраци</w:t>
      </w:r>
      <w:r>
        <w:rPr>
          <w:color w:val="2D2D2D"/>
          <w:sz w:val="28"/>
          <w:szCs w:val="28"/>
        </w:rPr>
        <w:t>ей</w:t>
      </w:r>
      <w:r w:rsidRPr="00A20E2F">
        <w:rPr>
          <w:color w:val="2D2D2D"/>
          <w:sz w:val="28"/>
          <w:szCs w:val="28"/>
        </w:rPr>
        <w:t xml:space="preserve"> </w:t>
      </w:r>
      <w:r>
        <w:rPr>
          <w:color w:val="2D2D2D"/>
          <w:sz w:val="28"/>
          <w:szCs w:val="28"/>
        </w:rPr>
        <w:t xml:space="preserve">муниципального образования Октябрьский сельсовет  </w:t>
      </w:r>
      <w:r w:rsidRPr="00A20E2F">
        <w:rPr>
          <w:color w:val="2D2D2D"/>
          <w:sz w:val="28"/>
          <w:szCs w:val="28"/>
        </w:rPr>
        <w:t xml:space="preserve"> в порядке, установленном администрацией </w:t>
      </w:r>
      <w:r>
        <w:rPr>
          <w:color w:val="2D2D2D"/>
          <w:sz w:val="28"/>
          <w:szCs w:val="28"/>
        </w:rPr>
        <w:t xml:space="preserve">муниципального образования Октябрьский сельсовет  </w:t>
      </w:r>
      <w:r w:rsidRPr="00A20E2F">
        <w:rPr>
          <w:color w:val="2D2D2D"/>
          <w:sz w:val="28"/>
          <w:szCs w:val="28"/>
        </w:rPr>
        <w:t xml:space="preserve"> .</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5.3. Архитектурный проект здания, сооружения должен соответствовать требованиям градостроительного законодательства, обязательным требованиям в области проектирования и строительства, сводам правил, градостроительным нормативами, правилами землепользования и застройки </w:t>
      </w:r>
      <w:r>
        <w:rPr>
          <w:color w:val="2D2D2D"/>
          <w:sz w:val="28"/>
          <w:szCs w:val="28"/>
        </w:rPr>
        <w:t>муниципального образования Октябрьский сельсовет</w:t>
      </w:r>
      <w:r w:rsidRPr="00A20E2F">
        <w:rPr>
          <w:color w:val="2D2D2D"/>
          <w:sz w:val="28"/>
          <w:szCs w:val="28"/>
        </w:rPr>
        <w:t>, в части фасадных решений - настоящим Правилам.</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5.4. Формирование фасадных решений зданий,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Цветовое оформление фасадов зданий, сооружений, являющихся объектами культурного наследия, в том числе выявленными объектами культурного наследия, приводится в составе паспорта фасадных решений.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5.5. В случаях, предусмотренных </w:t>
      </w:r>
      <w:hyperlink r:id="rId78" w:history="1">
        <w:r w:rsidRPr="00A20E2F">
          <w:rPr>
            <w:color w:val="00466E"/>
            <w:sz w:val="28"/>
            <w:szCs w:val="28"/>
            <w:u w:val="single"/>
          </w:rPr>
          <w:t>Федеральным законом от 25.06.2002 N 73-ФЗ "Об объектах культурного наследия (памятниках истории и культуры) народов Российской Федерации"</w:t>
        </w:r>
      </w:hyperlink>
      <w:r w:rsidRPr="00A20E2F">
        <w:rPr>
          <w:color w:val="2D2D2D"/>
          <w:sz w:val="28"/>
          <w:szCs w:val="28"/>
        </w:rPr>
        <w:t xml:space="preserve">, архитектурно-градостроительный облик подлежит согласованию </w:t>
      </w:r>
      <w:r>
        <w:rPr>
          <w:color w:val="2D2D2D"/>
          <w:sz w:val="28"/>
          <w:szCs w:val="28"/>
        </w:rPr>
        <w:t xml:space="preserve"> администрацией муниципального образования Октябрьский сельсовет  </w:t>
      </w:r>
      <w:r w:rsidRPr="00A20E2F">
        <w:rPr>
          <w:color w:val="2D2D2D"/>
          <w:sz w:val="28"/>
          <w:szCs w:val="28"/>
        </w:rPr>
        <w:t xml:space="preserve"> </w:t>
      </w:r>
      <w:r w:rsidRPr="00A20E2F">
        <w:rPr>
          <w:color w:val="2D2D2D"/>
          <w:sz w:val="28"/>
          <w:szCs w:val="28"/>
        </w:rPr>
        <w:br/>
        <w:t>5.6. Фасадное решение является индивидуальным и разрабатывается применительно к конкретному зданию, сооружению и формируется с учетом:</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функционального назначения здания, сооружения;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местоположения здания, сооружения в границах элемента планировочной структуры;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зоны визуального восприятия здания, сооружения (участие в формировании силуэта и/или панорамы, визуальный акцент, визуальная доминанта);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тектоники здания, сооружения (пластически разработанная, художественно осмысленная, в том числе цветом, конструкция здания, сооружения);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архитектурного облика застройки территории с учетом архетипа и стилевых особенностей;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материала существующих элементов здания, сооружения.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r>
      <w:r>
        <w:rPr>
          <w:color w:val="2D2D2D"/>
          <w:sz w:val="28"/>
          <w:szCs w:val="28"/>
        </w:rPr>
        <w:t xml:space="preserve">  </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5.8. В целях сохранения архитектурного облика застройки территории, архитектурно-градостроительного облика здания, сооружения на фасадах запрещается: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размещение вывесок выше линии второго этажа (линии перекрытий между первым и вторым этажами), за исключением зданий, сооружений, находящихся в муниципальной, государственной собственности;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размещение вывесок на крышах зданий, сооружений, за исключением зданий, сооружений, находящихся в муниципальной, государственной собственности;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размещение рекламных конструкций, вывесок в оконных проемах с полным или частичным перекрытием;</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размещение вывесок в витринах с перекрытием более 30% площади витрины;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размещение вывесок в дверных проемах с перекрытием более 30% площади дверного проема;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размещение рекламных конструкций на внешнем остеклении витрин и в дверных проемах входных групп;</w:t>
      </w:r>
    </w:p>
    <w:p w:rsidR="00EF2038" w:rsidRPr="00A20E2F" w:rsidRDefault="00EF2038" w:rsidP="00B3228E">
      <w:pPr>
        <w:shd w:val="clear" w:color="auto" w:fill="FFFFFF"/>
        <w:spacing w:line="315" w:lineRule="atLeast"/>
        <w:textAlignment w:val="baseline"/>
        <w:rPr>
          <w:color w:val="2D2D2D"/>
          <w:sz w:val="28"/>
          <w:szCs w:val="28"/>
        </w:rPr>
      </w:pP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размещение рекламных конструкций, вывесок на балконах, лоджиях;</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размещение рекламных конструкций, вывесок на козырьках входных групп с нарушением требований приложения 1.1* к настоящим Правилам (дизайн-код);</w:t>
      </w:r>
      <w:r>
        <w:rPr>
          <w:color w:val="2D2D2D"/>
          <w:sz w:val="28"/>
          <w:szCs w:val="28"/>
        </w:rPr>
        <w:t xml:space="preserve">  </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размещение рекламных конструкций, вывесок на элементах декора зданий, сооружений;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размещение рекламных конструкций, вывесок на расстоянии ближе 2 м от мемориальных досок;</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размещение рекламных конструкций, вывесок с перекрытием указателей наименований улиц, номеров домов;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размещение настенных вывесок одна над другой;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размещение консольных вывесок одна над другой;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размещение рекламных конструкций, вывесок на стенах в границах жилых помещений;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размещение вывесок путем непосредственного нанесения на поверхность фасада здания, сооружения декоративно-художественного и (или) текстового изображения (методом покраски, наклейки, иными методами), за исключением витрин;</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размещение рекламных конструкций, вывесок на глухих фасадах, брандмауэрах, а также на простенках здания;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размещение рекламных конструкций, вывесок на внешних поверхностях объектов незавершенного строительства;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размещение рекламных конструкций, вывесок на главных и боковых фасадах в виде световых коробов (лайтбоксов), электронных табло (видеоэкранов), динамических конструкций, с использованием мерцающего света;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размещение рекламных конструкций, информационное поле которых изготовлено из баннерной ткани.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r>
      <w:r>
        <w:rPr>
          <w:color w:val="2D2D2D"/>
          <w:sz w:val="28"/>
          <w:szCs w:val="28"/>
        </w:rPr>
        <w:t xml:space="preserve"> </w:t>
      </w:r>
      <w:r w:rsidRPr="00A20E2F">
        <w:rPr>
          <w:color w:val="2D2D2D"/>
          <w:sz w:val="28"/>
          <w:szCs w:val="28"/>
        </w:rPr>
        <w:t>На фасадах зданий, сооружений, расположенных в границах исторического поселения</w:t>
      </w:r>
      <w:r w:rsidRPr="000F5052">
        <w:rPr>
          <w:color w:val="2D2D2D"/>
          <w:sz w:val="28"/>
          <w:szCs w:val="28"/>
        </w:rPr>
        <w:t xml:space="preserve"> </w:t>
      </w:r>
      <w:r>
        <w:rPr>
          <w:color w:val="2D2D2D"/>
          <w:sz w:val="28"/>
          <w:szCs w:val="28"/>
        </w:rPr>
        <w:t xml:space="preserve">муниципального образования Октябрьский сельсовет  </w:t>
      </w:r>
      <w:r w:rsidRPr="00A20E2F">
        <w:rPr>
          <w:color w:val="2D2D2D"/>
          <w:sz w:val="28"/>
          <w:szCs w:val="28"/>
        </w:rPr>
        <w:t xml:space="preserve">  </w:t>
      </w:r>
      <w:r>
        <w:rPr>
          <w:color w:val="2D2D2D"/>
          <w:sz w:val="28"/>
          <w:szCs w:val="28"/>
        </w:rPr>
        <w:t xml:space="preserve"> </w:t>
      </w:r>
      <w:r w:rsidRPr="00A20E2F">
        <w:rPr>
          <w:color w:val="2D2D2D"/>
          <w:sz w:val="28"/>
          <w:szCs w:val="28"/>
        </w:rPr>
        <w:t xml:space="preserve"> также запрещается: размещение настенных вывесок с подложкой (за исключением учрежденческих досок, режимных табличек).</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Типы и виды вывесок, порядок их размещения установлены разделом 6 настоящих Правил.</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Требования к местам размещения на фасадах рекламных конструкций, вывесок установлены приложением 1.1 к настоящим Правилам (дизайн-код).</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5.9. Паспорт фасадных решений существующих зданий, сооружений должен содержать следующие разделы: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1) ситуационный план, отображающий размещение здания, сооружения на Генеральном плане </w:t>
      </w:r>
      <w:r>
        <w:rPr>
          <w:color w:val="2D2D2D"/>
          <w:sz w:val="28"/>
          <w:szCs w:val="28"/>
        </w:rPr>
        <w:t xml:space="preserve">муниципального образования Октябрьский сельсовет  </w:t>
      </w:r>
      <w:r w:rsidRPr="00A20E2F">
        <w:rPr>
          <w:color w:val="2D2D2D"/>
          <w:sz w:val="28"/>
          <w:szCs w:val="28"/>
        </w:rPr>
        <w:t xml:space="preserve"> </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 генеральный план участка, включающий план благоустройства прилегающей территории в М 1:500 или М 1:1000 и содержащий перечень элементов благоустройства в текстовой и графической форме с указанием мест их размещения (при необходимости благоустройства). Подготовка данного раздела не требуется при формировании паспорта фасадных решений в целях размещения произведений уличного искусства;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 фасадные решения здания, сооружения. Данный раздел включает: фотофиксацию существующего внешнего облика здания, сооружения, чертежи фасадов, выполненные в цвете с габаритными отметками в М 1:200 (М 1:100, М 1:50) ведомость наружной отделки элементов фасадов с указанием отделочных материалов, развертку по улицам с обязательным изображением смежных зданий и сооружений, перспективные изображения здания, сооружения, предложения по архитектурно-художественной подсветке здания, сооружения в вечернее время, предложения по размещению вывесок (при необходимости);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 поэтажные планы, экспликации к планам, подтверждающие технические характеристики здания, сооружения, разрезы, архитектурные детали, узлы, конструктивные чертежи фасадов. Подготовка данного раздела не требуется при формировании паспорта фасадных решений в целях размещения произведений уличного искусства;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5) согласование уполномоченного органа в области сохранения, использования, популяризации и государственной охраны объектов культурного наследия в случаях, предусмотренных </w:t>
      </w:r>
      <w:hyperlink r:id="rId79" w:history="1">
        <w:r w:rsidRPr="00A20E2F">
          <w:rPr>
            <w:color w:val="00466E"/>
            <w:sz w:val="28"/>
            <w:szCs w:val="28"/>
            <w:u w:val="single"/>
          </w:rPr>
          <w:t>Федеральным законом от 25.06.2002 N 73-ФЗ "Об объектах культурного наследия (памятниках истории и культуры) народов Российской Федерации"</w:t>
        </w:r>
      </w:hyperlink>
      <w:r w:rsidRPr="00A20E2F">
        <w:rPr>
          <w:color w:val="2D2D2D"/>
          <w:sz w:val="28"/>
          <w:szCs w:val="28"/>
        </w:rPr>
        <w:t>.</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5.10. Формирование архитектурно-градостроительного облика здания, сооружения осуществляется с сохранением, частичным изменением или комплексным изменением существующего фасадного решения.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При частичном изменении существующего фасадного решения допускается одно из следующих действий: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изменение цветовой тональности и колористики не более двух элементов фасада из числа следующих: входные группы, ограждение балконов, лоджии, кровля, лестницы, стены, цоколь;</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устройство дополнительного входа с учетом требований, предусмотренных пунктом 5.13.1 настоящих Правил;</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замена одного элемента здания, сооружения или группы аналогичных элементов.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При этом общее фасадное решение сохраняется.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В случае изменения архитектурно-градостроительного облика проектируемые элементы зданий, сооружений не должны перекрывать существующие элементы декора фасадов зданий, сооружений.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При частичном или комплексном изменении фасадного решения здания, сооружения, являющегося объектом культурного наследия, используется идентичная цветовая гамма и материалы отделки и/или окраски фасада, элементов здания, сооружения.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5.11. Архитектурно-градостроительный облик здания, сооружения подлежит пересогласованию в случае:</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изменения фасадного решения;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проведения капитального или текущего ремонта здания, сооружения.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Изменение архитектурно-градостроительного облика существующего здания, сооружения допускается только при наличии согласованного архитектурного проекта или паспорта фасадных решений.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5.12. Элементы зданий, сооружений, их габариты, расположение, цветовое оформление, характер устройства должны соответствовать функциональному назначению здания, сооружения, архитектурно-градостроительному облику здания, сооружения, архитектурному облику застройки территории.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5.12.1. Входы и входные группы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5.12.1.1. Возможность размещения дополнительных входов и входных групп определяется с учетом архитектурно-градостроительного облика здания, сооружения, планировки помещений, а также плотности размещения входов на данном фасаде без нарушения архитектурно-градостроительного облика здания, сооружения.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Согласование устройства дополнительных входов осуществляется в порядке, установленном администрацией </w:t>
      </w:r>
      <w:r>
        <w:rPr>
          <w:color w:val="2D2D2D"/>
          <w:sz w:val="28"/>
          <w:szCs w:val="28"/>
        </w:rPr>
        <w:t xml:space="preserve">муниципального образования Октябрьский сельсовет </w:t>
      </w:r>
      <w:r w:rsidRPr="00A20E2F">
        <w:rPr>
          <w:color w:val="2D2D2D"/>
          <w:sz w:val="28"/>
          <w:szCs w:val="28"/>
        </w:rPr>
        <w:t>.</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5.12.1.2. ходы и входные группы зданий жилого и общественного назначения должны быть оснащены осветительным оборудованием, козырьком, ступенями, крыльцом, устройствами и приспособлениями для маломобильных групп населения, мусоросборниками (урнами, не менее одной), требования по установке и содержанию которых определяются настоящими Правилами.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r>
      <w:r>
        <w:rPr>
          <w:color w:val="2D2D2D"/>
          <w:sz w:val="28"/>
          <w:szCs w:val="28"/>
        </w:rPr>
        <w:t xml:space="preserve"> </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5.12.1.3. Площадки при входных группах выполняются из твердых видов покрытий. Организация площадок при входных группах осуществляется как в границах земельного участка, на котором расположено здание, сооружение, так и на смежных территориях общего пользования.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5.12.2. Балконы и лоджии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Изменение конструкций балконов и лоджий, затрагивающих несущие конструкции здания, разрешается только на основании заключения о техническом состоянии несущих конструкций здания.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При этом конструкции остекления балконов и лоджий зданий, являющихся объектами культурного наследия, не должны перекрывать элементы декора фасадов таких объектов и должны соответствовать требованиям, предъявляемым к ним настоящими Правилами.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5.12.3. Кровельные материалы зданий, сооружений должны отвечать требованиям долговечности, прочности, соответствовать ГОСТам, санитарным нормам и правилам, строительным правилам.</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5.12.4. Частичная отделка фасадов запрещается, за исключением случаев, когда такая отделка предусмотрена паспортом фасадных решений здания, сооружения.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5.12.5. Требования к наружным элементам инженерно-технического обеспечения: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5.12.5.1. Общими требованиями к установке наружных элементов инженерно-технического обеспечения являются: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установка без нарушения фасадных решений и технического состояния фасадов;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рациональное устройство и технологичность крепежа, использование стандартных конструкций крепления;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безопасность;</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комплексное решение размещения;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установка наружных элементов инженерно-технического обеспечения не должна привести к ухудшению условий проживания, движения пешеходов и транспорта;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удобство эксплуатации и обслуживания.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5.12.5.2. Для обеспечения поверхностного водоотвода от зданий и сооружений по их периметру предусматривается устройство отмостки.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Материалы, используемые при формировании отмостки, должны обладать свойствами надежной гидроизоляции, соответствовать ГОСТам, санитарным нормам и правилам, строительным правилам.</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5.12.5.3. Требования к организации стока воды со скатных крыш через водосточные трубы: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сохранение фасадных решений, герметичность стыковых соединений, обеспечение пропускной способности исходя из расчетных объемов стока воды;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недопущение высоты свободного падения воды из выходного отверстия трубы более 0,3 м;</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наличие в местах стока воды из труб на пешеходные коммуникации твердого покрытия с уклоном в направлении водоотводных лотков либо наличие лотков в покрытии;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наличие устройства дренажа в местах стока воды из трубы на газон или иные мягкие виды покрытия.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5.12.5.4. Установка элементов систем кондиционирования, климатических систем и вентиляции зданий, сооружений допускается при соблюдении следующих требований: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минимальный выход технических устройств на поверхность фасада;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компактное встроенное расположение;</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маскировка наружных блоков, деталей;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группировка ряда элементов на общей несущей основе;</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привязка к единой системе осей на фасаде.</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5.12.5.5. Не допускается установка наружных блоков систем кондиционирования, климатических систем и вентиляции над тротуарами.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5.12.5.6. Установка антенн допускается: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на крышах зданий и сооружений - компактными упорядоченными группами, с использованием единой несущей основы (при необходимости - с устройством ограждения);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на глухих стенах, брандмауэрах, не просматривающихся с улицы;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на дворовых фасадах - в простенках между окнами на пересечении вертикальной оси простенка и оси, соответствующей верхней границе проема;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на зданиях малоэтажной застройки - на дворовых и боковых фасадах.</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5.12.5.7. Установка антенн не допускается: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на главных фасадах;</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на силуэтных завершениях зданий и сооружений (башнях, куполах), на парапетах, ограждениях кровли, вентиляционных трубах;</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на угловой части фасада;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на ограждениях балконов, лоджий.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5.12.5.8. Наружные блоки систем кондиционирования, климатических систем, вентиляции, антенны должны быть размещены упорядоченно, с учетом фасадных решений и с использованием единой системы осей, стандартных конструкций крепления и ограждения, при размещении ряда элементов - на общей несущей основе. Размещение указанных блоков на элементах декора фасадов зданий, сооружений, а также крепление, ведущее к повреждению материалов отделки фасада, повреждению элементов здания, сооружения, не допускается.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5.12.5.9. При размещении наружных блоков систем кондиционирования, климатических систем на фасадах зданий, сооружений не допускается отведение конденсатной воды на элементы оконных блоков, площадки перед входом, на тротуары. Для размещения (установки) наружных блоков систем кондиционирования рекомендуется устанавливать на фасадах зданий, сооружений корзины.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5.12.5.10. Общими требованиями к внешнему виду наружных элементов систем инженерно-технического обеспечения, размещаемых на фасадах, являются: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унификация;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компактность;</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использование современных технических решений;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использование материалов с высокими декоративными и эксплуатационными свойствами.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5.12.5.11. Материалы, применяемые для изготовления наружных элементов систем инженерно-технического обеспечения, должны выдерживать длительный срок службы без изменения декоративных и эксплуатационных свойств, иметь гарантированную длительную антикоррозийную стойкость, малый вес.</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5.12.5.12. Конструкции крепления наружных элементов систем инженерно-технического обеспечения должны иметь наименьшее число точек сопряжения с фасадом, обеспечивать простоту монтажа и демонтажа, безопасность эксплуатации, удобство ремонта.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5.12.5.13. Наружные элементы инженерно-технического обеспечения должны иметь нейтральную окраску либо окраску, максимально приближенную к цветовому оформлению фасада.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5.13. Содержание фасадов зданий, сооружений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5.13.1. Правообладатели зданий и сооружений обеспечивают содержание зданий, сооружений, их элементов и фасадов в исправном состоянии, надлежащую эксплуатацию зданий, сооружений в соответствии с установленными правилами и нормами технической эксплуатации, проведение текущих и капитальных ремонтов.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Запрещается самовольное переоборудование фасадов зданий и их конструктивных элементов.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5.13.2. Содержание фасадов зданий и сооружений включает:</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проведение ремонта;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содержание в исправном состоянии водостоков, водосточных труб и сливов, отмосток;</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очистку от снега и льда крыш и козырьков, удаление наледи, снега и сосулек с карнизов, балконов и лоджий;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поддержание в исправном состоянии размещенного на фасаде осветительного оборудования, наружных элементов инженерно-технического обеспечения;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очистку и промывку поверхностей фасадов в зависимости от их состояния и условий эксплуатации;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мытье окон и витрин, вывесок и указателей;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очистку от надписей, рисунков, объявлений, плакатов и иной информационно-печатной продукции, а также нанесенных граффити.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5.13.3. Очистка от наледеобразований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Крыши с наружным водоотводом периодически очищаются от снега, не допуская его накопления более 30 см.</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должны быть вывезены в течение 24 часов в места складирования снега.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EF2038" w:rsidRPr="000F5052" w:rsidRDefault="00EF2038" w:rsidP="00B3228E">
      <w:pPr>
        <w:shd w:val="clear" w:color="auto" w:fill="FFFFFF"/>
        <w:spacing w:before="375" w:after="225"/>
        <w:jc w:val="center"/>
        <w:textAlignment w:val="baseline"/>
        <w:outlineLvl w:val="2"/>
        <w:rPr>
          <w:color w:val="4C4C4C"/>
          <w:sz w:val="28"/>
          <w:szCs w:val="28"/>
        </w:rPr>
      </w:pPr>
      <w:r w:rsidRPr="000F5052">
        <w:rPr>
          <w:color w:val="4C4C4C"/>
          <w:sz w:val="28"/>
          <w:szCs w:val="28"/>
        </w:rPr>
        <w:t xml:space="preserve">Раздел 6. Праздничное оформление </w:t>
      </w:r>
      <w:r>
        <w:rPr>
          <w:color w:val="2D2D2D"/>
          <w:sz w:val="28"/>
          <w:szCs w:val="28"/>
        </w:rPr>
        <w:t xml:space="preserve">муниципального образования Октябрьский сельсовет  </w:t>
      </w:r>
      <w:r w:rsidRPr="00A20E2F">
        <w:rPr>
          <w:color w:val="2D2D2D"/>
          <w:sz w:val="28"/>
          <w:szCs w:val="28"/>
        </w:rPr>
        <w:t xml:space="preserve"> </w:t>
      </w:r>
      <w:r w:rsidRPr="000F5052">
        <w:rPr>
          <w:color w:val="4C4C4C"/>
          <w:sz w:val="28"/>
          <w:szCs w:val="28"/>
        </w:rPr>
        <w:t>и размещение информации</w:t>
      </w:r>
    </w:p>
    <w:p w:rsidR="00EF2038" w:rsidRPr="00A20E2F" w:rsidRDefault="00EF2038" w:rsidP="00B3228E">
      <w:pPr>
        <w:shd w:val="clear" w:color="auto" w:fill="FFFFFF"/>
        <w:spacing w:line="315" w:lineRule="atLeast"/>
        <w:textAlignment w:val="baseline"/>
        <w:rPr>
          <w:color w:val="2D2D2D"/>
          <w:sz w:val="28"/>
          <w:szCs w:val="28"/>
        </w:rPr>
      </w:pPr>
      <w:r>
        <w:rPr>
          <w:color w:val="2D2D2D"/>
          <w:sz w:val="28"/>
          <w:szCs w:val="28"/>
        </w:rPr>
        <w:t xml:space="preserve"> </w:t>
      </w:r>
      <w:r w:rsidRPr="00A20E2F">
        <w:rPr>
          <w:color w:val="2D2D2D"/>
          <w:sz w:val="28"/>
          <w:szCs w:val="28"/>
        </w:rPr>
        <w:br/>
        <w:t xml:space="preserve">6.1. К </w:t>
      </w:r>
      <w:r>
        <w:rPr>
          <w:color w:val="2D2D2D"/>
          <w:sz w:val="28"/>
          <w:szCs w:val="28"/>
        </w:rPr>
        <w:t xml:space="preserve"> </w:t>
      </w:r>
      <w:r w:rsidRPr="00A20E2F">
        <w:rPr>
          <w:color w:val="2D2D2D"/>
          <w:sz w:val="28"/>
          <w:szCs w:val="28"/>
        </w:rPr>
        <w:t>оформлению и размещению информации относятся: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указатели с наименованиями улиц и номерами домов;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мемориальные доски;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рекламные конструкции;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средства размещения информации;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элементы праздничного оформления.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r>
      <w:r>
        <w:rPr>
          <w:color w:val="2D2D2D"/>
          <w:sz w:val="28"/>
          <w:szCs w:val="28"/>
        </w:rPr>
        <w:t xml:space="preserve"> </w:t>
      </w:r>
      <w:r w:rsidRPr="00A20E2F">
        <w:rPr>
          <w:color w:val="2D2D2D"/>
          <w:sz w:val="28"/>
          <w:szCs w:val="28"/>
        </w:rPr>
        <w:t>6.1.1. Указатели с наименованиями улиц и номерами домов. Мемориальные доски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6.1.1.1. Здания, строения, сооружения, расположенные на территории </w:t>
      </w:r>
      <w:r>
        <w:rPr>
          <w:color w:val="2D2D2D"/>
          <w:sz w:val="28"/>
          <w:szCs w:val="28"/>
        </w:rPr>
        <w:t xml:space="preserve">муниципального образования Октябрьский сельсовет  </w:t>
      </w:r>
      <w:r w:rsidRPr="00A20E2F">
        <w:rPr>
          <w:color w:val="2D2D2D"/>
          <w:sz w:val="28"/>
          <w:szCs w:val="28"/>
        </w:rPr>
        <w:t xml:space="preserve"> должны быть оборудованы указателями с наименованиями улиц и номерами домов (далее - указатели).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6.1.1.2. Установка указателей осуществляется администрацией </w:t>
      </w:r>
      <w:r>
        <w:rPr>
          <w:color w:val="2D2D2D"/>
          <w:sz w:val="28"/>
          <w:szCs w:val="28"/>
        </w:rPr>
        <w:t xml:space="preserve">муниципального образования Октябрьский сельсовет  </w:t>
      </w:r>
      <w:r w:rsidRPr="00A20E2F">
        <w:rPr>
          <w:color w:val="2D2D2D"/>
          <w:sz w:val="28"/>
          <w:szCs w:val="28"/>
        </w:rPr>
        <w:t xml:space="preserve"> , собственниками зданий, строений, сооружений в соответствии с действующим законодательством и муниципальными правовыми актами.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6.1.1.3. Порядок организации установки указателей в </w:t>
      </w:r>
      <w:r>
        <w:rPr>
          <w:color w:val="2D2D2D"/>
          <w:sz w:val="28"/>
          <w:szCs w:val="28"/>
        </w:rPr>
        <w:t>муниципальном образования Октябрьский сельсовет</w:t>
      </w:r>
      <w:r w:rsidRPr="00A20E2F">
        <w:rPr>
          <w:color w:val="2D2D2D"/>
          <w:sz w:val="28"/>
          <w:szCs w:val="28"/>
        </w:rPr>
        <w:t xml:space="preserve">, а также технические требования к устройству указателей с наименованиями улиц и номерами домов определяются постановлением администрации </w:t>
      </w:r>
      <w:r>
        <w:rPr>
          <w:color w:val="2D2D2D"/>
          <w:sz w:val="28"/>
          <w:szCs w:val="28"/>
        </w:rPr>
        <w:t xml:space="preserve">муниципального образования Октябрьский сельсовет  </w:t>
      </w:r>
      <w:r w:rsidRPr="00A20E2F">
        <w:rPr>
          <w:color w:val="2D2D2D"/>
          <w:sz w:val="28"/>
          <w:szCs w:val="28"/>
        </w:rPr>
        <w:t xml:space="preserve"> </w:t>
      </w:r>
      <w:r w:rsidRPr="00A20E2F">
        <w:rPr>
          <w:color w:val="2D2D2D"/>
          <w:sz w:val="28"/>
          <w:szCs w:val="28"/>
        </w:rPr>
        <w:br/>
        <w:t>6.1.1.4. Указатели должны содержаться надлежащим образом правообладателями зданий, строений, сооружений, на которых они установлены, в том числе поддерживаться в чистоте и технически исправном состоянии, пригодном для обозрения.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Должна быть обеспечена хорошая видимость указателей с учетом условий пешеходного и транспортного движения, архитектуры зданий, освещенности, в том числе указатели могут быть оборудованы подсветкой в темное время суток.</w:t>
      </w:r>
    </w:p>
    <w:p w:rsidR="00EF2038"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6.1.2. Установка мемориальных досок на территории </w:t>
      </w:r>
      <w:r>
        <w:rPr>
          <w:color w:val="2D2D2D"/>
          <w:sz w:val="28"/>
          <w:szCs w:val="28"/>
        </w:rPr>
        <w:t xml:space="preserve">муниципального образования Октябрьский сельсовет  </w:t>
      </w:r>
      <w:r w:rsidRPr="00A20E2F">
        <w:rPr>
          <w:color w:val="2D2D2D"/>
          <w:sz w:val="28"/>
          <w:szCs w:val="28"/>
        </w:rPr>
        <w:t xml:space="preserve"> осуществляется в порядке, установленном решением </w:t>
      </w:r>
      <w:r>
        <w:rPr>
          <w:color w:val="2D2D2D"/>
          <w:sz w:val="28"/>
          <w:szCs w:val="28"/>
        </w:rPr>
        <w:t>Совета депутатов</w:t>
      </w:r>
      <w:r w:rsidRPr="00923B39">
        <w:rPr>
          <w:color w:val="2D2D2D"/>
          <w:sz w:val="28"/>
          <w:szCs w:val="28"/>
        </w:rPr>
        <w:t xml:space="preserve"> </w:t>
      </w:r>
      <w:r>
        <w:rPr>
          <w:color w:val="2D2D2D"/>
          <w:sz w:val="28"/>
          <w:szCs w:val="28"/>
        </w:rPr>
        <w:t>муниципального образования Октябрьский сельсовет .</w:t>
      </w:r>
    </w:p>
    <w:p w:rsidR="00EF2038" w:rsidRPr="00A20E2F" w:rsidRDefault="00EF2038" w:rsidP="00B3228E">
      <w:pPr>
        <w:shd w:val="clear" w:color="auto" w:fill="FFFFFF"/>
        <w:spacing w:line="315" w:lineRule="atLeast"/>
        <w:textAlignment w:val="baseline"/>
        <w:rPr>
          <w:color w:val="2D2D2D"/>
          <w:sz w:val="28"/>
          <w:szCs w:val="28"/>
        </w:rPr>
      </w:pPr>
      <w:r>
        <w:rPr>
          <w:color w:val="2D2D2D"/>
          <w:sz w:val="28"/>
          <w:szCs w:val="28"/>
        </w:rPr>
        <w:t xml:space="preserve"> </w:t>
      </w:r>
      <w:r w:rsidRPr="00A20E2F">
        <w:rPr>
          <w:color w:val="2D2D2D"/>
          <w:sz w:val="28"/>
          <w:szCs w:val="28"/>
        </w:rPr>
        <w:t xml:space="preserve"> Мемориальные доски содержатся надлежащим образом собственниками зданий, строений, сооружений, на которых они установлены, при наличии их согласия на установку мемориальных досок, полученного на стадии оформления документов для решения вопроса об установлении мемориальных досок.</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6.1.2.1. Физические и юридические лица осуществляют бережную эксплуатацию мемориальных досок, не допускают повреждения, загрязнения, самовольного их сноса, сноса ограждений, нанесение надписей.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r>
      <w:r>
        <w:rPr>
          <w:color w:val="2D2D2D"/>
          <w:sz w:val="28"/>
          <w:szCs w:val="28"/>
        </w:rPr>
        <w:t xml:space="preserve"> </w:t>
      </w:r>
      <w:r w:rsidRPr="00A20E2F">
        <w:rPr>
          <w:color w:val="2D2D2D"/>
          <w:sz w:val="28"/>
          <w:szCs w:val="28"/>
        </w:rPr>
        <w:t>6.1.3. Рекламные конструкции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6.1.3.1. Размещение рекламных конструкций на территории </w:t>
      </w:r>
      <w:r>
        <w:rPr>
          <w:color w:val="2D2D2D"/>
          <w:sz w:val="28"/>
          <w:szCs w:val="28"/>
        </w:rPr>
        <w:t xml:space="preserve">муниципального образования Октябрьский сельсовет  </w:t>
      </w:r>
      <w:r w:rsidRPr="00A20E2F">
        <w:rPr>
          <w:color w:val="2D2D2D"/>
          <w:sz w:val="28"/>
          <w:szCs w:val="28"/>
        </w:rPr>
        <w:t xml:space="preserve"> осуществляется в порядке, установленном </w:t>
      </w:r>
      <w:hyperlink r:id="rId80" w:history="1">
        <w:r w:rsidRPr="00A20E2F">
          <w:rPr>
            <w:color w:val="00466E"/>
            <w:sz w:val="28"/>
            <w:szCs w:val="28"/>
            <w:u w:val="single"/>
          </w:rPr>
          <w:t>Федеральным законом от 13.03.2006 N 38-ФЗ "О рекламе"</w:t>
        </w:r>
      </w:hyperlink>
      <w:r>
        <w:rPr>
          <w:color w:val="2D2D2D"/>
          <w:sz w:val="28"/>
          <w:szCs w:val="28"/>
        </w:rPr>
        <w:t>.</w:t>
      </w:r>
      <w:r w:rsidRPr="00A20E2F">
        <w:rPr>
          <w:color w:val="2D2D2D"/>
          <w:sz w:val="28"/>
          <w:szCs w:val="28"/>
        </w:rPr>
        <w:t xml:space="preserve"> </w:t>
      </w:r>
      <w:r>
        <w:rPr>
          <w:color w:val="2D2D2D"/>
          <w:sz w:val="28"/>
          <w:szCs w:val="28"/>
        </w:rPr>
        <w:t xml:space="preserve">   </w:t>
      </w:r>
      <w:r w:rsidRPr="00A20E2F">
        <w:rPr>
          <w:color w:val="2D2D2D"/>
          <w:sz w:val="28"/>
          <w:szCs w:val="28"/>
        </w:rPr>
        <w:t>6.1.3.2. Внешний вид рекламных конструкций должен отвечать следующим требованиям:</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целостность всех элементов рекламной конструкции;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покрашенные каркас и опора рекламной конструкции;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отсутствие загрязнений и ржавчины на видимых элементах рекламной конструкции;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отсутствие посторонней информации (частных объявлений, надписей, изображений) на конструктивных элементах рекламной конструкции;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конструктивные элементы жесткости и крепления рекламных конструкций (в том числе болтовые соединения, элементы опор, технологические косынки) должны не иметь коррозии и быть закрыты декоративными элементами.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6.1.3.3. Фундаменты отдельно стоящих рекламных конструкций должны быть заглублены ниже уровня грунта с учетом требований ГОСТ Р 52044-2003.</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6.1.3.4. Помывка и покраска рекламных конструкций осуществляется владельцами рекламных конструкций по мере необходимости, но не реже двух раз в год.</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6.1.3.5. Рекламная конструкция должна иметь маркировку с указанием рекламораспространителя и номера его телефона. Маркировка должна быть размещена под информационным полем. Размер текста должен позволять его прочтение с ближайшей полосы движения транспортных средств.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6.1.4. Средства размещения информации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На территории </w:t>
      </w:r>
      <w:r>
        <w:rPr>
          <w:color w:val="2D2D2D"/>
          <w:sz w:val="28"/>
          <w:szCs w:val="28"/>
        </w:rPr>
        <w:t xml:space="preserve">муниципального образования Октябрьский сельсовет  </w:t>
      </w:r>
      <w:r w:rsidRPr="00A20E2F">
        <w:rPr>
          <w:color w:val="2D2D2D"/>
          <w:sz w:val="28"/>
          <w:szCs w:val="28"/>
        </w:rPr>
        <w:t xml:space="preserve"> используются следующие средства размещения информации: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1) вывески;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 афиши;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 доски объявлений;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 информационные щиты, размещаемые в соответствии с пунктом 4.8.8.4 настоящих Правил.</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Средства размещения информации должны быть безопасны, изготовлены и установлены в соответствии с требованиями технических регламентов, строительных норм и правил, государственных стандартов, иными установленными требованиями, а также не нарушать архитектурный облик застройки территории и архитектурно-градостроительный облик здания, сооружения.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6.1.4.1. Места размещения вывесок должны соответствовать требованиям, установленным приложением 1.1 к настоящим Правилам (дизайн-код).</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6.1.4.1.1. К вывескам относятся средства размещения информации, содержащие обязательные к размещению сведения в соответствии с </w:t>
      </w:r>
      <w:hyperlink r:id="rId81" w:history="1">
        <w:r w:rsidRPr="00A20E2F">
          <w:rPr>
            <w:color w:val="00466E"/>
            <w:sz w:val="28"/>
            <w:szCs w:val="28"/>
            <w:u w:val="single"/>
          </w:rPr>
          <w:t>Законом Российской Федерации от 07.02.1992 N 2300-1 "О защите прав потребителей"</w:t>
        </w:r>
      </w:hyperlink>
      <w:r w:rsidRPr="00A20E2F">
        <w:rPr>
          <w:color w:val="2D2D2D"/>
          <w:sz w:val="28"/>
          <w:szCs w:val="28"/>
        </w:rPr>
        <w:t>.</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6.1.4.1.2. Типы вывесок, размещаемых на территории </w:t>
      </w:r>
      <w:r>
        <w:rPr>
          <w:color w:val="2D2D2D"/>
          <w:sz w:val="28"/>
          <w:szCs w:val="28"/>
        </w:rPr>
        <w:t xml:space="preserve">муниципального образования Октябрьский сельсовет  </w:t>
      </w:r>
      <w:r w:rsidRPr="00A20E2F">
        <w:rPr>
          <w:color w:val="2D2D2D"/>
          <w:sz w:val="28"/>
          <w:szCs w:val="28"/>
        </w:rPr>
        <w:t xml:space="preserve"> :</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1) настенная вывеска располагается параллельно к поверхности фасада здания, сооружения или непосредственно на плоскости фасада (включая учрежденческие доски, режимные таблички);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 консольная вывеска располагается перпендикулярно фасаду здания, сооружения, на котором она размещается;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 крышная вывеска - располагается в плоскости фасада на крыше здания, сооружения;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 световой короб (лайтбокс) располагается параллельно к поверхности фасада здания, сооружения или непосредственно на плоскости фасада;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5) витринная вывеска располагается в витрине с внутренней стороны остекления витрины здания, информация на которой предназначена для восприятия вне здания, нестационарного торгового объекта;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6) вывеска-меню располагается при предоставлении услуг общественного питания и содержит сведения об ассортименте блюд, напитков и иных продуктов питания, предлагаемых в заведении общественного питания, без указания цен;</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7) вывеска - уникальное средство размещения информации: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вывеска, являющаяся объектом монументально-декоративного искусства (барельефы, горельефы, скульптура и иные объекты монументально-декоративного искусства);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вывеска, облик которой определен архитектурным проектом здания, сооружения.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6.1.4.1.3. Использование в текстах (надписях), размещаемых на вывесках, товарных знаков и знаков обслуживания, в том числе на иностранных языках, осуществляется только при условии соблюдения норм законодательства Российской Федерации, предусмотренных международным договором, актом с участием Российской Федерации.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6.1.4.1.4. Размещение вывесок запрещается в следующих случаях:</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1) На внешних поверхностях зданий, сооружений: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размещение вывесок (за исключением уникальных объектов наружной информации)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размещение вывесок с использованием демонстрации постеров на динамических системах смены изображений (роллерные системы, системы поворотных панелей - призматроны и иные динамические системы смены изображения);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размещение вывесок с применением динамических эффектов изображения (бегущая строка, анимированные элементы изображения и иные динамические эффекты изображения);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размещение вывесок, путем замены остекления витрин световыми коробами или устройства в витрине вывески с применением динамических эффектов изображения на всю высоту и длину остекления витрины;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размещение вывесок с использованием мигающих (мерцающих) элементов;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 Размещение вывесок на ограждениях, за исключением случая размещения вывески непосредственно у входа на огороженную территорию при отсутствии проходной, иного здания или сооружения, просматриваемого с улицы, на котором могла бы быть размещена вывеска в соответствии с настоящими Правилами.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 Размещение вывесок в виде отдельно стоящих сборно-разборных (складных) конструкций - штендеров, вне места нахождения или осуществления деятельности организации или индивидуального предпринимателя.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 Иные требования к размещению вывесок установлены пунктом 5.8 настоящих Правил.</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6.1.4.1.5. На одной стороне одного здания, строения, сооружения в отношении одного объекта деятельности организация, индивидуальный предприниматель вправе установить вывеску каждого из следующих типов: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настенная вывеска;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консольная вывеска;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витринная вывеска;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организации, индивидуальные предприниматели, осуществляющие деятельность по оказанию услуг общественного питания, дополнительно к указанным в настоящем пункте вывескам могут разместить одну вывеску-меню;</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вывески могут быть размещены в виде единичной конструкции и (или) комплекса идентичных и (или) взаимосвязанных элементов одного средства наружной информации.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Для целей настоящих Правил витринные вывески, размещаемые организацией, индивидуальным предпринимателем в витрине с внутренней стороны остекления витрины, признаются комплексом идентичных и (или) взаимосвязанных элементов единого средства наружной информации в случае их размещения в более чем одной витрине.</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6.1.4.1.6. Вывески размещаются одним из следующих способов: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в виде единичной конструкции;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в виде комплекса идентичных и (или) взаимосвязанных элементов одного средства наружной информации.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6.1.4.1.7. Вывески могут состоять из следующих элементов: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информационное поле (текстовая часть) - буквы, буквенные символы, аббревиатура, цифры;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декоративно-художественные элементы - логотипы, товарные знаки, знаки обслуживания;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элементы крепления;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подложка;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подсветка.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В случае если вывеска представляет собой объемные символы без использования подложки, высота вывески не должна превышать 0,75 м (с учетом высоты выносных элементов строчных и прописных букв за пределами размера основного шрифта (не более 0,50 м), а также высоты декоративно-художественных элементов).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6.1.4.1.8. При размещении на одном фасаде здания, сооружения одновременно вывесок нескольких юридических лиц, индивидуальных предпринимателей указанные вывески размещаются в один высотный ряд на единой горизонтальной линии (на одном уровне, высоте).</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В случае, если на вывеске организована подсветка, одновременно должна быть предусмотрена система приглушения освещения в ночное время. Подсветка вывески должна иметь немерцающий свет, не создавать прямых направленных лучей в окна жилых помещений.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6.1.4.1.9. При наличии на фасаде фриза (декоративной композиции в виде горизонтальной полосы или ленты, увенчивающей или обрамляющей здание/часть здания) допускается размещение вывески над верхней линией фриза в соответствии со следующими требованиями: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1) конструкции настенных вывесок представляют собой объемные символы без использования подложки;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 общая высота информационного поля (текстовой части), а также декоративно-художественных элементов настенной вывески, размещаемой на фризе в виде объемных символов, их длина не может превышать 70 процентов длины фриза, а высота - 0,5 м. Объемные символы, используемые в настенной вывеске на фризе, должны размещаться на единой горизонтальной оси.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6.1.4.1.10. В дополнение к настенной вывеске допускается размещение вывесок на дверях входных групп, в том числе методом нанесения информации на остекление дверей.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6.1.4.1.11. Не допускается размещение консольных вывесок непосредственно над входами в здание, сооружение.</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6.1.4.1.12. Не допускается размещение учрежденческой доски, режимной таблички: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более одной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отличающихся по размеру, не идентичных по материалу, из которого они изготовлены, при условии их размещения на одном здании;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без использования подложки;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более двух с одной стороны входа вне зависимости от количества организаций, индивидуальных предпринимателей, находящихся в здании, нестационарном торговом объекте.</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6.1.4.1.13. Выявление вывесок, не соответствующих установленным требованиям, осуществляется управлением по размещению наружной рекламы и объектов размещения наружной информации администрации </w:t>
      </w:r>
      <w:r>
        <w:rPr>
          <w:color w:val="2D2D2D"/>
          <w:sz w:val="28"/>
          <w:szCs w:val="28"/>
        </w:rPr>
        <w:t xml:space="preserve">муниципального образования Октябрьский сельсовет.  </w:t>
      </w:r>
      <w:r w:rsidRPr="00A20E2F">
        <w:rPr>
          <w:color w:val="2D2D2D"/>
          <w:sz w:val="28"/>
          <w:szCs w:val="28"/>
        </w:rPr>
        <w:t xml:space="preserve"> </w:t>
      </w:r>
      <w:r>
        <w:rPr>
          <w:color w:val="2D2D2D"/>
          <w:sz w:val="28"/>
          <w:szCs w:val="28"/>
        </w:rPr>
        <w:t xml:space="preserve"> </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6.1.4.2. Размещение объявлений допускается только на досках объявлений.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6.1.4.3. Размещение афиш культурных и спортивных мероприятий осуществляется в месте проведения данных мероприятий и служит целям информирования населения о дате и времени их проведения. Размещение информации о данных мероприятиях не должно противоречить требованиям </w:t>
      </w:r>
      <w:hyperlink r:id="rId82" w:history="1">
        <w:r w:rsidRPr="00A20E2F">
          <w:rPr>
            <w:color w:val="00466E"/>
            <w:sz w:val="28"/>
            <w:szCs w:val="28"/>
            <w:u w:val="single"/>
          </w:rPr>
          <w:t>Федерального закона от 13.03.2006 N 38-ФЗ "О рекламе"</w:t>
        </w:r>
      </w:hyperlink>
      <w:r>
        <w:rPr>
          <w:color w:val="2D2D2D"/>
          <w:sz w:val="28"/>
          <w:szCs w:val="28"/>
        </w:rPr>
        <w:t xml:space="preserve">  </w:t>
      </w:r>
      <w:r w:rsidRPr="00A20E2F">
        <w:rPr>
          <w:color w:val="2D2D2D"/>
          <w:sz w:val="28"/>
          <w:szCs w:val="28"/>
        </w:rPr>
        <w:t>.</w:t>
      </w:r>
    </w:p>
    <w:p w:rsidR="00EF2038"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6.1.5. Праздничное оформление территории </w:t>
      </w:r>
      <w:r>
        <w:rPr>
          <w:color w:val="2D2D2D"/>
          <w:sz w:val="28"/>
          <w:szCs w:val="28"/>
        </w:rPr>
        <w:t xml:space="preserve">муниципального образования Октябрьский сельсовет  </w:t>
      </w:r>
      <w:r w:rsidRPr="00A20E2F">
        <w:rPr>
          <w:color w:val="2D2D2D"/>
          <w:sz w:val="28"/>
          <w:szCs w:val="28"/>
        </w:rPr>
        <w:t xml:space="preserve"> </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t xml:space="preserve">6.1.5.1. Праздничное оформление территории </w:t>
      </w:r>
      <w:r>
        <w:rPr>
          <w:color w:val="2D2D2D"/>
          <w:sz w:val="28"/>
          <w:szCs w:val="28"/>
        </w:rPr>
        <w:t xml:space="preserve">муниципального образования Октябрьский сельсовет  </w:t>
      </w:r>
      <w:r w:rsidRPr="00A20E2F">
        <w:rPr>
          <w:color w:val="2D2D2D"/>
          <w:sz w:val="28"/>
          <w:szCs w:val="28"/>
        </w:rPr>
        <w:t xml:space="preserve"> определяется концепцией праздничного оформления, которая утверждается администрацией </w:t>
      </w:r>
      <w:r>
        <w:rPr>
          <w:color w:val="2D2D2D"/>
          <w:sz w:val="28"/>
          <w:szCs w:val="28"/>
        </w:rPr>
        <w:t xml:space="preserve">муниципального образования Октябрьский сельсовет  </w:t>
      </w:r>
      <w:r w:rsidRPr="00A20E2F">
        <w:rPr>
          <w:color w:val="2D2D2D"/>
          <w:sz w:val="28"/>
          <w:szCs w:val="28"/>
        </w:rPr>
        <w:t xml:space="preserve"> и определяется на основании программы мероприятий и схемы размещения объектов и элементов праздничного оформления.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6.1.5.2. Праздничное оформление зданий, сооружений осуществляется их правообладателями самостоятельно за счет собственных средств, а также по договорам с администрацией города в пределах средств, предусмотренных на эти цели в бюджете муниципального образования, в рамках утвержденной концепции праздничного оформления территории муниципального образования.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6.1.5.3. Праздничное оформление территории города включает в себя: размещение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Размещение Государственного флага Российской Федерации, флага Оренбургской области, флага </w:t>
      </w:r>
      <w:r>
        <w:rPr>
          <w:color w:val="2D2D2D"/>
          <w:sz w:val="28"/>
          <w:szCs w:val="28"/>
        </w:rPr>
        <w:t>Октябрьского района</w:t>
      </w:r>
      <w:r w:rsidRPr="00A20E2F">
        <w:rPr>
          <w:color w:val="2D2D2D"/>
          <w:sz w:val="28"/>
          <w:szCs w:val="28"/>
        </w:rPr>
        <w:t xml:space="preserve"> осуществляется в соответствии с законодательством Российской Федерации, законодательством Оренбургской области, муниципальными правовыми актами.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6.1.5.4.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6.1.5.5. Оформление территории </w:t>
      </w:r>
      <w:r>
        <w:rPr>
          <w:color w:val="2D2D2D"/>
          <w:sz w:val="28"/>
          <w:szCs w:val="28"/>
        </w:rPr>
        <w:t xml:space="preserve">муниципального образования Октябрьский сельсовет  </w:t>
      </w:r>
      <w:r w:rsidRPr="00A20E2F">
        <w:rPr>
          <w:color w:val="2D2D2D"/>
          <w:sz w:val="28"/>
          <w:szCs w:val="28"/>
        </w:rPr>
        <w:t xml:space="preserve"> включает в себя: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уличное искусство (стрит-арт, граффити, мурали и др.);</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устройство архитектурно-художественного освещения (архитектурно-художественной подсветки).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6.1.5.6. Использование уличного искусства запрещается: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на объектах культурного наследия, расположенных в границах исторического поселения (исторического ядра), без согласования паспорта фасадных решений;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на зданиях, занимаемых органами государственной власти Российской Федерации, органами государственной власти Оренбургской области, органами местного самоуправления, правоохранительными органами, их территориальными (отраслевыми) подразделениями.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6.1.5.7. Использование уличного искусства разрешено на зданиях, сооружениях жилого, административного, промышленного, торгового назначения, а также на зданиях, занимаемых учреждениями здравоохранения, образования, культуры, спорта с согласия правообладателей таких зданий и после согласования паспорта фасадных решений зданий, сооружений.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6.1.5.8. Произведения уличного искусства должны отвечать требованиям эстетической привлекательности и не нарушать архитектурный облик территории и архитектурно-градостроительный облик здания, сооружения.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6.1.5.9. На территории муниципального образования запрещено использование уличного искусства экстремистской направленности, а также нецензурного, оскорбительного, уничижительного содержания.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6.1.5.10. Разработка проектных решений устройств архитектурно-художественного освещения зданий, сооружений осуществляется при разработке архитектурно-градостроительного облика здания, сооружения с учетом архитектурного облика застройки территории, функционального назначения здания, сооружения.</w:t>
      </w:r>
    </w:p>
    <w:p w:rsidR="00EF2038" w:rsidRPr="00923B39" w:rsidRDefault="00EF2038" w:rsidP="00B3228E">
      <w:pPr>
        <w:shd w:val="clear" w:color="auto" w:fill="FFFFFF"/>
        <w:jc w:val="center"/>
        <w:textAlignment w:val="baseline"/>
        <w:outlineLvl w:val="2"/>
        <w:rPr>
          <w:color w:val="4C4C4C"/>
          <w:sz w:val="28"/>
          <w:szCs w:val="28"/>
        </w:rPr>
      </w:pPr>
      <w:r w:rsidRPr="00A20E2F">
        <w:rPr>
          <w:rFonts w:ascii="Arial" w:hAnsi="Arial" w:cs="Arial"/>
          <w:color w:val="4C4C4C"/>
          <w:sz w:val="28"/>
          <w:szCs w:val="28"/>
        </w:rPr>
        <w:br/>
      </w:r>
      <w:r w:rsidRPr="00A20E2F">
        <w:rPr>
          <w:rFonts w:ascii="Arial" w:hAnsi="Arial" w:cs="Arial"/>
          <w:color w:val="4C4C4C"/>
          <w:sz w:val="28"/>
          <w:szCs w:val="28"/>
        </w:rPr>
        <w:br/>
      </w:r>
      <w:r w:rsidRPr="00923B39">
        <w:rPr>
          <w:color w:val="4C4C4C"/>
          <w:sz w:val="28"/>
          <w:szCs w:val="28"/>
        </w:rPr>
        <w:t xml:space="preserve">Раздел 7. ОБЩЕСТВЕННОЕ УЧАСТИЕ. КОНТРОЛЬ ЗА СОБЛЮДЕНИЕМ ПРАВИЛ БЛАГОУСТРОЙСТВА ТЕРРИТОРИИ МУНИЦИПАЛЬНОГО ОБРАЗОВАНИЯ </w:t>
      </w:r>
      <w:r>
        <w:rPr>
          <w:color w:val="4C4C4C"/>
          <w:sz w:val="28"/>
          <w:szCs w:val="28"/>
        </w:rPr>
        <w:t>ОКТЯЮРЬСКИЙ СЕЛЬСОВЕТ</w:t>
      </w:r>
      <w:r w:rsidRPr="00923B39">
        <w:rPr>
          <w:color w:val="4C4C4C"/>
          <w:sz w:val="28"/>
          <w:szCs w:val="28"/>
        </w:rPr>
        <w:t xml:space="preserve">. ОТВЕТСТВЕННОСТЬ ЗА НАРУШЕНИЕ ПРАВИЛ БЛАГОУСТРОЙСТВА ТЕРРИТОРИИ МУНИЦИПАЛЬНОГО ОБРАЗОВАНИЯ </w:t>
      </w:r>
      <w:r>
        <w:rPr>
          <w:color w:val="4C4C4C"/>
          <w:sz w:val="28"/>
          <w:szCs w:val="28"/>
        </w:rPr>
        <w:t xml:space="preserve"> ОКТЯБРЬСКИЙ СЕЛЬСОВЕТ</w:t>
      </w:r>
    </w:p>
    <w:p w:rsidR="00EF2038" w:rsidRPr="00A20E2F" w:rsidRDefault="00EF2038" w:rsidP="00923B39">
      <w:pPr>
        <w:shd w:val="clear" w:color="auto" w:fill="E9ECF1"/>
        <w:spacing w:after="225"/>
        <w:textAlignment w:val="baseline"/>
        <w:outlineLvl w:val="3"/>
        <w:rPr>
          <w:sz w:val="28"/>
          <w:szCs w:val="28"/>
        </w:rPr>
      </w:pPr>
      <w:r w:rsidRPr="00A20E2F">
        <w:rPr>
          <w:sz w:val="28"/>
          <w:szCs w:val="28"/>
        </w:rPr>
        <w:t>7.1. Общественное участие</w:t>
      </w:r>
    </w:p>
    <w:p w:rsidR="00EF2038" w:rsidRDefault="00EF2038" w:rsidP="00B3228E">
      <w:pPr>
        <w:shd w:val="clear" w:color="auto" w:fill="FFFFFF"/>
        <w:spacing w:line="315" w:lineRule="atLeast"/>
        <w:textAlignment w:val="baseline"/>
        <w:rPr>
          <w:color w:val="2D2D2D"/>
          <w:sz w:val="28"/>
          <w:szCs w:val="28"/>
        </w:rPr>
      </w:pPr>
      <w:r w:rsidRPr="00A20E2F">
        <w:rPr>
          <w:sz w:val="28"/>
          <w:szCs w:val="28"/>
        </w:rPr>
        <w:t xml:space="preserve">7.1.1. Порядок и механизмы общественного участия в процессе благоустройства территории </w:t>
      </w:r>
      <w:r>
        <w:rPr>
          <w:color w:val="2D2D2D"/>
          <w:sz w:val="28"/>
          <w:szCs w:val="28"/>
        </w:rPr>
        <w:t xml:space="preserve">муниципального образования Октябрьский сельсовет  </w:t>
      </w:r>
      <w:r w:rsidRPr="00A20E2F">
        <w:rPr>
          <w:color w:val="2D2D2D"/>
          <w:sz w:val="28"/>
          <w:szCs w:val="28"/>
        </w:rPr>
        <w:t xml:space="preserve"> </w:t>
      </w:r>
      <w:r w:rsidRPr="00A20E2F">
        <w:rPr>
          <w:color w:val="2D2D2D"/>
          <w:sz w:val="28"/>
          <w:szCs w:val="28"/>
        </w:rPr>
        <w:br/>
        <w:t xml:space="preserve">7.1.1. Порядок и механизмы общественного участия в процессе благоустройства территории </w:t>
      </w:r>
      <w:r>
        <w:rPr>
          <w:color w:val="2D2D2D"/>
          <w:sz w:val="28"/>
          <w:szCs w:val="28"/>
        </w:rPr>
        <w:t xml:space="preserve">муниципального образования Октябрьский сельсовет  </w:t>
      </w:r>
      <w:r w:rsidRPr="00A20E2F">
        <w:rPr>
          <w:color w:val="2D2D2D"/>
          <w:sz w:val="28"/>
          <w:szCs w:val="28"/>
        </w:rPr>
        <w:t xml:space="preserve"> </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t>7.1.1.1. Для обеспечения общественного участия в процессе благоустройства применяются следующие формы: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1) участие в разработке дизайн-проекта благоустройства;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 общественные обсуждения дизайн-проектов благоустройства;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 консультации по вопросам благоустройства;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 самостоятельное благоустройство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разрешения на производство указанных работ;</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5) участие в мероприятиях по благоустройству. Для выполнения работ по уборке, благоустройству и озеленению территории </w:t>
      </w:r>
      <w:r>
        <w:rPr>
          <w:color w:val="2D2D2D"/>
          <w:sz w:val="28"/>
          <w:szCs w:val="28"/>
        </w:rPr>
        <w:t xml:space="preserve">муниципального образования Октябрьский сельсовет  </w:t>
      </w:r>
      <w:r w:rsidRPr="00A20E2F">
        <w:rPr>
          <w:color w:val="2D2D2D"/>
          <w:sz w:val="28"/>
          <w:szCs w:val="28"/>
        </w:rPr>
        <w:t xml:space="preserve"> на добровольной основе могут привлекаться граждане. Администрация </w:t>
      </w:r>
      <w:r>
        <w:rPr>
          <w:color w:val="2D2D2D"/>
          <w:sz w:val="28"/>
          <w:szCs w:val="28"/>
        </w:rPr>
        <w:t xml:space="preserve">муниципального образования Октябрьский сельсовет  </w:t>
      </w:r>
      <w:r w:rsidRPr="00A20E2F">
        <w:rPr>
          <w:color w:val="2D2D2D"/>
          <w:sz w:val="28"/>
          <w:szCs w:val="28"/>
        </w:rPr>
        <w:t xml:space="preserve"> в целях уборки территорий </w:t>
      </w:r>
      <w:r>
        <w:rPr>
          <w:color w:val="2D2D2D"/>
          <w:sz w:val="28"/>
          <w:szCs w:val="28"/>
        </w:rPr>
        <w:t xml:space="preserve">муниципального образования Октябрьский сельсовет  </w:t>
      </w:r>
      <w:r w:rsidRPr="00A20E2F">
        <w:rPr>
          <w:color w:val="2D2D2D"/>
          <w:sz w:val="28"/>
          <w:szCs w:val="28"/>
        </w:rPr>
        <w:t xml:space="preserve"> не менее двух раз в год (в весенний и осенний период) организовывает месячники по благоустройству, "субботники" и иные мероприятия по благоустройству при участии </w:t>
      </w:r>
      <w:r>
        <w:rPr>
          <w:color w:val="2D2D2D"/>
          <w:sz w:val="28"/>
          <w:szCs w:val="28"/>
        </w:rPr>
        <w:t xml:space="preserve"> </w:t>
      </w:r>
      <w:r w:rsidRPr="00A20E2F">
        <w:rPr>
          <w:color w:val="2D2D2D"/>
          <w:sz w:val="28"/>
          <w:szCs w:val="28"/>
        </w:rPr>
        <w:t xml:space="preserve">органов местного самоуправления </w:t>
      </w:r>
      <w:r>
        <w:rPr>
          <w:color w:val="2D2D2D"/>
          <w:sz w:val="28"/>
          <w:szCs w:val="28"/>
        </w:rPr>
        <w:t xml:space="preserve">муниципального образования Октябрьский сельсовет  </w:t>
      </w:r>
      <w:r w:rsidRPr="00A20E2F">
        <w:rPr>
          <w:color w:val="2D2D2D"/>
          <w:sz w:val="28"/>
          <w:szCs w:val="28"/>
        </w:rPr>
        <w:t xml:space="preserve"> с привлечением организаций любых форм собственности. Привлечение граждан к выполнению работ по уборке, благоустройству и озеленению территории муниципального образования, а также организаций для проведения месячников по благоустройству, "субботников" и иных мероприятий по благоустройству осуществляется на основании соответствующего муниципального правового акта;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6) общественный контроль реализации проекта благоустройства и процесса эксплуатации территории.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7.1.1.2. Механизмами общественного участия могут являться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7.1.1.3. Этапами общественного участия являются: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планирование благоустройства территории (предпроектные исследования) с использованием механизмов, предусмотренных подпунктом 7.1.2.2 настоящих Правил;</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проектирование благоустройства путем разработки дизайн-проекта благоустройства территории;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общественные обсуждения и утверждение дизайн-проекта благоустройства территории в порядке;</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участие в реализации проекта благоустройства территории (если предусмотрено);</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общественный контроль реализации проекта благоустройства и процесса эксплуатации территории в соответствии с разделом Правил благоустройства по вопросам контроля за исполнением настоящих Правил.</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7.1.1.4. Участниками подготовки и обсуждения дизайн-проектов являются: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собственники помещений в многоквартирных домах;</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собственники зданий, сооружений, расположенных на дворовой территории многоквартирного дома;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 физические лица, зарегистрированные на территории </w:t>
      </w:r>
      <w:r>
        <w:rPr>
          <w:color w:val="2D2D2D"/>
          <w:sz w:val="28"/>
          <w:szCs w:val="28"/>
        </w:rPr>
        <w:t xml:space="preserve">муниципального образования Октябрьский сельсовет  </w:t>
      </w:r>
      <w:r w:rsidRPr="00A20E2F">
        <w:rPr>
          <w:color w:val="2D2D2D"/>
          <w:sz w:val="28"/>
          <w:szCs w:val="28"/>
        </w:rPr>
        <w:t xml:space="preserve"> и входящие состав инициативной группы, образуемой в количестве не менее 50 человек в целях подготовки предложения о благоустройстве общественной территории;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общественные объединения, органы территориального общественного самоуправления, юридические лица, индивидуальные предприниматели;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органы государственной власти Российской Федерации, органы государственной власти Оренбургской области;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 органы местного самоуправления </w:t>
      </w:r>
      <w:r>
        <w:rPr>
          <w:color w:val="2D2D2D"/>
          <w:sz w:val="28"/>
          <w:szCs w:val="28"/>
        </w:rPr>
        <w:t xml:space="preserve">муниципального образования Октябрьский сельсовет  </w:t>
      </w:r>
      <w:r w:rsidRPr="00A20E2F">
        <w:rPr>
          <w:color w:val="2D2D2D"/>
          <w:sz w:val="28"/>
          <w:szCs w:val="28"/>
        </w:rPr>
        <w:t xml:space="preserve"> .</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7.1.1.5. Утверждение дизайн-проектов проводится Общественной комиссией. Состав, полномочия и порядок деятельности Общественной комиссии утверж</w:t>
      </w:r>
      <w:r>
        <w:rPr>
          <w:color w:val="2D2D2D"/>
          <w:sz w:val="28"/>
          <w:szCs w:val="28"/>
        </w:rPr>
        <w:t xml:space="preserve">даются </w:t>
      </w:r>
      <w:r w:rsidRPr="00A20E2F">
        <w:rPr>
          <w:color w:val="2D2D2D"/>
          <w:sz w:val="28"/>
          <w:szCs w:val="28"/>
        </w:rPr>
        <w:t xml:space="preserve"> постановлением администрации </w:t>
      </w:r>
      <w:r>
        <w:rPr>
          <w:color w:val="2D2D2D"/>
          <w:sz w:val="28"/>
          <w:szCs w:val="28"/>
        </w:rPr>
        <w:t xml:space="preserve">муниципального образования Октябрьский сельсовет  </w:t>
      </w:r>
      <w:r w:rsidRPr="00A20E2F">
        <w:rPr>
          <w:color w:val="2D2D2D"/>
          <w:sz w:val="28"/>
          <w:szCs w:val="28"/>
        </w:rPr>
        <w:t xml:space="preserve">  по реализации приоритетного проекта "Формирование комфортной городской среды".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7.1.1.6. Порядок подготовки дизайн-проектов благоустройства и проведения общественных обсуждений.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7.1.1.6.1. Основными принципами проектирования благоустройства являются: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1) учет архитектурного облика застройки территории, в том числе в части цветовых решений элементов благоустройства;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 зонирование территории по функциональному назначению (площадки для отдыха, игр детей, занятий спортом и др.) и по возрастным критериям (детских и спортивных площадок для детей младших возрастов, подростков);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 учет интенсивности и направления движения потоков пешеходов и транспортных средств при проектировании пешеходных коммуникаций, велосипедных дорожек;</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 размещение парковок (парковочных мест) в дворовой территории в районах сложившейся застройки с учетом мнения собственников помещений в многоквартирном доме;</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5) выбор удобных в эксплуатации и ремонте экологичных покрытий, обеспечивающих безопасное и комфортное передвижение людей, в том числе недопущение скольжения;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6) использование элементов сопряжения поверхностей в местах пересечения пешеходных коммуникаций и проезжей части, в местах перепада рельефа территории, а также в местах примыкания газонов к тротуарам;</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7) обеспечение превышения уровня тротуара над уровнем газона, уровня тротуара над уровнем проезжей части;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8) выбор нейтральных цветов или естественного цвета материала ограждений, а также предпочтение сквозным ограждениям на территориях жилого и рекреационного назначения, территориях общего пользования;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9) выбор энергоэффективного, экономичного, эстетически привлекательного, удобного в эксплуатации и содержании осветительного оборудования, обеспечивающего создание безопасной и комфортной среды;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10) защита существующих зеленых насаждений (устройство приствольных решеток, периметральных скамеек и т.д.);</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11) использование различных видов озеленения территории (вертикальное, крышное, устройство цветников, клумб и т.д.);</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12) создание зеленых насаждений с учетом положений дендрологического плана (при наличии);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13) выбор безопасных, удобных в эксплуатации и содержании, эргономичных малых архитектурных форм с высоким уровнем антивандальной защищенности.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7.1.1.6.2. Сбор предложений организуется администраци</w:t>
      </w:r>
      <w:r>
        <w:rPr>
          <w:color w:val="2D2D2D"/>
          <w:sz w:val="28"/>
          <w:szCs w:val="28"/>
        </w:rPr>
        <w:t xml:space="preserve">ей муниципального образования Октябрьский сельсовет  </w:t>
      </w:r>
      <w:r w:rsidRPr="00A20E2F">
        <w:rPr>
          <w:color w:val="2D2D2D"/>
          <w:sz w:val="28"/>
          <w:szCs w:val="28"/>
        </w:rPr>
        <w:t xml:space="preserve"> - в отношении общественных территорий и управлением жилищно-коммунального хозяйства администрации </w:t>
      </w:r>
      <w:r>
        <w:rPr>
          <w:color w:val="2D2D2D"/>
          <w:sz w:val="28"/>
          <w:szCs w:val="28"/>
        </w:rPr>
        <w:t xml:space="preserve">муниципального образования Октябрьский сельсовет  </w:t>
      </w:r>
      <w:r w:rsidRPr="00A20E2F">
        <w:rPr>
          <w:color w:val="2D2D2D"/>
          <w:sz w:val="28"/>
          <w:szCs w:val="28"/>
        </w:rPr>
        <w:t xml:space="preserve"> - в отношении дворовых территорий многоквартирных домов (далее - уполномоченный орган) до 1 сентября каждого года в целях пересмотра очередности благоустройства дворовых и общественных территорий на год, следующий за годом подачи предложения.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7.1.1.6.3. Адресный перечень дворовых и общественных территорий, проекты благоустройства которых подлежат общественным обсуждениям, содержится в муниципальной программе по формированию комфортной городской среды на территории </w:t>
      </w:r>
      <w:r>
        <w:rPr>
          <w:color w:val="2D2D2D"/>
          <w:sz w:val="28"/>
          <w:szCs w:val="28"/>
        </w:rPr>
        <w:t xml:space="preserve">муниципального образования Октябрьский сельсовет  </w:t>
      </w:r>
      <w:r w:rsidRPr="00A20E2F">
        <w:rPr>
          <w:color w:val="2D2D2D"/>
          <w:sz w:val="28"/>
          <w:szCs w:val="28"/>
        </w:rPr>
        <w:t xml:space="preserve"> в рамках реализации приоритетного проекта "Формирование комфортной городской среды" (далее - муниципальная программа).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7.1.1.6.4. Инициаторами подготовки предложений являются заинтересованные лица. Представление предложений осуществляется заинтересованными лицами путем направления в уполномоченный орган дизайн-проекта благоустройства территории, с приложением следующих документов: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протокол общего собрания собственников помещений в многоквартирном жилом доме с приложением реестра собственников помещений в многоквартирном доме и листа голосования (в случае направления предложения о благоустройстве дворовой территории);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решение собственников каждого здания, сооружения, расположенных в границах дворовой территории многоквартирного жилого дома (в случае направления предложения о благоустройстве дворовой территории);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список членов инициативной группы с подписями (в случае направления предложения о благоустройстве общественной территории инициативной группой);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фотографии и видеоматериалы, отображающие существующее состояние благоустройства территории, рисунки, слайды, макеты (при наличии).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7.1.1.6.5. Протокол общего собрания собственников помещений в многоквартирном доме, решение собственников здания и сооружения, расположенных в границах дворовой территории, должны содержать следующую информацию:</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перечень работ по благоустройству дворовой территории;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решение об определении формы и доли участия собственников помещений в многоквартирном доме, собственников зданий, сооружений, расположенных в границах дворовой территории, в выполнении работ по благоустройству дворовой территории;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условие о включении в состав общего имущества в многоквартирном доме оборудования, иных объектов, установленных на дворовой территории в результате реализации мероприятий по благоустройству, в целях определения порядка содержания такого имущества и таких объектов;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фамилию, имя, отчество (при наличии) представителя (представителей) заинтересованных лиц, уполномоченных на представление предложений, согласование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Протокол общего собрания собственников помещений в многоквартирном доме должен отвечать требованиям, установленным </w:t>
      </w:r>
      <w:hyperlink r:id="rId83" w:history="1">
        <w:r w:rsidRPr="00A20E2F">
          <w:rPr>
            <w:color w:val="00466E"/>
            <w:sz w:val="28"/>
            <w:szCs w:val="28"/>
            <w:u w:val="single"/>
          </w:rPr>
          <w:t>Приказом Министерства строительства и жилищно-коммунального хозяйства Российской Федерации от 25.12.2015 N 937/пр "Об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w:t>
        </w:r>
      </w:hyperlink>
      <w:r w:rsidRPr="00A20E2F">
        <w:rPr>
          <w:color w:val="2D2D2D"/>
          <w:sz w:val="28"/>
          <w:szCs w:val="28"/>
        </w:rPr>
        <w:t>.</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7.1.1.6.6. Предложение оформляется дизайн-проектом благоустройства территории, который должен содержать следующие разделы:</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1) пояснительную записку, включающую описание социальной значимости и экономическое обоснование благоустройства территории и перечень работ по благоустройству территории;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 план благоустройства территории, содержащий перечень элементов благоустройства в текстовой и графической форме с указанием мест их размещения.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Дизайн-проект должен быть разработан с учетом обеспечения доступности маломобильных групп населения.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7.1.1.6.7. Предложение может быть направлено как в виде электронного документа, так и на бумажном носителе.</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7.1.1.6.8. Предложение и прилагаемые к нему документы должны быть представлены в оригиналах.</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7.1.1.6.9. В случае подготовки предложений в форме электронных документов предложения направляются на адрес электронной почты уполномоченного органа в виде файлов в форматах doc, docx, txt, xls, xtsx, rtf.</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Электронные документы (электронные образы документов), прилагаемые к предложению, направляются в виде файлов в форматах PDF, TIF.</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Документы, которые представляются вместе с предложением,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7.1.1.6.10. В случае подготовки предложений на бумажном носителе предложения и прилагаемые документы должны отвечать следующим требованиям:</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1) разборчивое написание текста документов шариковой ручкой или при помощи средств электронно-вычислительной техники;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 указание фамилии, имени, отчества (при наличии) представителя (представителей), места жительства (места нахождения), телефона без сокращений;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 отсутствие в документах неоговоренных исправлений.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Все листы предложения и прилагаемые к нему документы должны быть прошиты, пронумерованы и подписаны представителем (представителями), уполномоченными на направление предложений.</w:t>
      </w:r>
    </w:p>
    <w:p w:rsidR="00EF2038" w:rsidRPr="00A20E2F" w:rsidRDefault="00EF2038" w:rsidP="00B3228E">
      <w:pPr>
        <w:shd w:val="clear" w:color="auto" w:fill="E9ECF1"/>
        <w:textAlignment w:val="baseline"/>
        <w:outlineLvl w:val="4"/>
        <w:rPr>
          <w:sz w:val="28"/>
          <w:szCs w:val="28"/>
        </w:rPr>
      </w:pPr>
      <w:r w:rsidRPr="00A20E2F">
        <w:rPr>
          <w:sz w:val="28"/>
          <w:szCs w:val="28"/>
        </w:rPr>
        <w:t>7.1.2. Порядок рассмотрения и оценки дизайн-проектов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7.1.2.1. Прием и регистрацию предложений осуществляет лицо, назначенное уполномоченным органом муниципальной программы (далее - ответственное лицо).</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7.1.2.2. Поступившие дизайн-проекты подлежат обязательному размещению на Интернет-портале </w:t>
      </w:r>
      <w:r>
        <w:rPr>
          <w:color w:val="2D2D2D"/>
          <w:sz w:val="28"/>
          <w:szCs w:val="28"/>
        </w:rPr>
        <w:t xml:space="preserve"> </w:t>
      </w:r>
      <w:r w:rsidRPr="00A20E2F">
        <w:rPr>
          <w:color w:val="2D2D2D"/>
          <w:sz w:val="28"/>
          <w:szCs w:val="28"/>
        </w:rPr>
        <w:t xml:space="preserve"> на срок не менее 30 календарных дней для общественного обсуждения с целью сбора предложений, замечаний.</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7.1.2.3. В рамках общественного обсуждения могут быть организованы совместные консультации, обсуждения заинтересованных лиц с представителями органов местного самоуправления по вопросам:</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1) выбора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2) выбора типов покрытий, с учетом функционального зонирования территории;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3) выбора типов озеленения;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4) выбора типа освещения и осветительного оборудования.</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7.1.2.4. Утверждение дизайн-проектов с учетом поступивших замечаний, предложений осуществляется Общественной комиссией в порядке, установленном муниципальным правовым актом.</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7.1.2.5. Основаниями для отклонения предложения является несоответствие дизайн-проекта требованиям и условиям настоящих Правил.</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7.1.2.6. Заинтересованные лица, уполномоченные на представление предложений, согласование проекта благоустройства, а также на участие в контроле, в том числе промежуточном, и приемке работ по благоустройству, вправе присутствовать при их рассмотрении на заседаниях Общественной комиссии.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7.1.2.7. Результаты рассмотрения Общественной комиссией поступивших предложений оформляются протоколом и публикуются на официальном Интернет-портале </w:t>
      </w:r>
      <w:r>
        <w:rPr>
          <w:color w:val="2D2D2D"/>
          <w:sz w:val="28"/>
          <w:szCs w:val="28"/>
        </w:rPr>
        <w:t xml:space="preserve">муниципального образования Октябрьский сельсовет  </w:t>
      </w:r>
      <w:r w:rsidRPr="00A20E2F">
        <w:rPr>
          <w:color w:val="2D2D2D"/>
          <w:sz w:val="28"/>
          <w:szCs w:val="28"/>
        </w:rPr>
        <w:t xml:space="preserve"> и на Интернет-портале приоритетного проекта "Формирование комфортной городской среды" </w:t>
      </w:r>
      <w:r>
        <w:rPr>
          <w:color w:val="2D2D2D"/>
          <w:sz w:val="28"/>
          <w:szCs w:val="28"/>
        </w:rPr>
        <w:t xml:space="preserve">  </w:t>
      </w:r>
      <w:r w:rsidRPr="00A20E2F">
        <w:rPr>
          <w:color w:val="2D2D2D"/>
          <w:sz w:val="28"/>
          <w:szCs w:val="28"/>
        </w:rPr>
        <w:t xml:space="preserve"> в течение трех рабочих дней.</w:t>
      </w:r>
    </w:p>
    <w:p w:rsidR="00EF2038" w:rsidRPr="00A20E2F" w:rsidRDefault="00EF2038" w:rsidP="00B3228E">
      <w:pPr>
        <w:shd w:val="clear" w:color="auto" w:fill="E9ECF1"/>
        <w:textAlignment w:val="baseline"/>
        <w:outlineLvl w:val="4"/>
        <w:rPr>
          <w:sz w:val="28"/>
          <w:szCs w:val="28"/>
        </w:rPr>
      </w:pPr>
      <w:r w:rsidRPr="00A20E2F">
        <w:rPr>
          <w:sz w:val="28"/>
          <w:szCs w:val="28"/>
        </w:rPr>
        <w:t>7.1.3. Осуществление контроля реализации проекта благоустройства и процесса эксплуатации территории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7.1.3.1. Контроль и координация хода выполнения реализации проекта благоустройства и процесса эксплуатации территории осуществляется заинтересованными лицами с учетом проекта благоустройства территории и положений настоящих Правил.</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 xml:space="preserve">7.1.3.2. Заинтересованные лица вправе направить в администрацию </w:t>
      </w:r>
      <w:r>
        <w:rPr>
          <w:color w:val="2D2D2D"/>
          <w:sz w:val="28"/>
          <w:szCs w:val="28"/>
        </w:rPr>
        <w:t xml:space="preserve">муниципального образования Октябрьский сельсовет  </w:t>
      </w:r>
      <w:r w:rsidRPr="00A20E2F">
        <w:rPr>
          <w:color w:val="2D2D2D"/>
          <w:sz w:val="28"/>
          <w:szCs w:val="28"/>
        </w:rPr>
        <w:t xml:space="preserve"> жалобу по фактам несоответствия выполняемых работ утвержденному в установленном порядке дизайн-проекту с приложением фото- и видеоматериалов в порядке, предусмотренном </w:t>
      </w:r>
      <w:hyperlink r:id="rId84" w:history="1">
        <w:r w:rsidRPr="00A20E2F">
          <w:rPr>
            <w:color w:val="00466E"/>
            <w:sz w:val="28"/>
            <w:szCs w:val="28"/>
            <w:u w:val="single"/>
          </w:rPr>
          <w:t>Федеральным законом от 02.05.2006 N 59-ФЗ "О порядке рассмотрения обращений граждан Российской Федерации"</w:t>
        </w:r>
      </w:hyperlink>
      <w:r w:rsidRPr="00A20E2F">
        <w:rPr>
          <w:color w:val="2D2D2D"/>
          <w:sz w:val="28"/>
          <w:szCs w:val="28"/>
        </w:rPr>
        <w:t>.</w:t>
      </w:r>
    </w:p>
    <w:p w:rsidR="00EF2038" w:rsidRPr="00A20E2F" w:rsidRDefault="00EF2038" w:rsidP="005F147F">
      <w:pPr>
        <w:shd w:val="clear" w:color="auto" w:fill="E9ECF1"/>
        <w:spacing w:after="225"/>
        <w:textAlignment w:val="baseline"/>
        <w:outlineLvl w:val="3"/>
        <w:rPr>
          <w:color w:val="2D2D2D"/>
          <w:sz w:val="28"/>
          <w:szCs w:val="28"/>
        </w:rPr>
      </w:pPr>
      <w:r>
        <w:rPr>
          <w:sz w:val="28"/>
          <w:szCs w:val="28"/>
        </w:rPr>
        <w:t xml:space="preserve"> </w:t>
      </w:r>
      <w:r w:rsidRPr="00A20E2F">
        <w:rPr>
          <w:color w:val="2D2D2D"/>
          <w:sz w:val="28"/>
          <w:szCs w:val="28"/>
        </w:rPr>
        <w:br/>
        <w:t>7.2. Контроль за соблюдением и исполнением настоящих Правил осуществляется путем проведения общественного и иных видов контроля в соответствии с действующим законодательством и муниципальными правовыми актами.</w:t>
      </w:r>
    </w:p>
    <w:p w:rsidR="00EF2038" w:rsidRPr="00A20E2F" w:rsidRDefault="00EF2038" w:rsidP="00B3228E">
      <w:pPr>
        <w:shd w:val="clear" w:color="auto" w:fill="FFFFFF"/>
        <w:spacing w:line="315" w:lineRule="atLeast"/>
        <w:textAlignment w:val="baseline"/>
        <w:rPr>
          <w:color w:val="2D2D2D"/>
          <w:sz w:val="28"/>
          <w:szCs w:val="28"/>
        </w:rPr>
      </w:pPr>
      <w:r w:rsidRPr="00A20E2F">
        <w:rPr>
          <w:color w:val="2D2D2D"/>
          <w:sz w:val="28"/>
          <w:szCs w:val="28"/>
        </w:rPr>
        <w:br/>
        <w:t>7.2.1. За нарушение настоящих Правил виновные лица несут административную ответственность в соответствии с Законом Оренбургской области от 01.10.2003 N 489/55-III-ОЗ "Об административных правонарушениях".</w:t>
      </w:r>
    </w:p>
    <w:p w:rsidR="00EF2038" w:rsidRPr="00A20E2F" w:rsidRDefault="00EF2038" w:rsidP="00B3228E">
      <w:pPr>
        <w:textAlignment w:val="baseline"/>
        <w:rPr>
          <w:color w:val="777777"/>
          <w:sz w:val="28"/>
          <w:szCs w:val="28"/>
        </w:rPr>
      </w:pPr>
      <w:r>
        <w:rPr>
          <w:rFonts w:ascii="Arial" w:hAnsi="Arial" w:cs="Arial"/>
          <w:color w:val="4C4C4C"/>
          <w:sz w:val="28"/>
          <w:szCs w:val="28"/>
        </w:rPr>
        <w:t xml:space="preserve"> </w:t>
      </w:r>
    </w:p>
    <w:p w:rsidR="00EF2038" w:rsidRPr="00A20E2F" w:rsidRDefault="00EF2038">
      <w:pPr>
        <w:rPr>
          <w:sz w:val="28"/>
          <w:szCs w:val="28"/>
        </w:rPr>
      </w:pPr>
    </w:p>
    <w:sectPr w:rsidR="00EF2038" w:rsidRPr="00A20E2F" w:rsidSect="002C06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E6934"/>
    <w:multiLevelType w:val="multilevel"/>
    <w:tmpl w:val="5C20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25F21"/>
    <w:multiLevelType w:val="multilevel"/>
    <w:tmpl w:val="A1EE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C356F"/>
    <w:multiLevelType w:val="multilevel"/>
    <w:tmpl w:val="5138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F17FF4"/>
    <w:multiLevelType w:val="multilevel"/>
    <w:tmpl w:val="FF96E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3E4D2E"/>
    <w:multiLevelType w:val="multilevel"/>
    <w:tmpl w:val="6EA62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228E"/>
    <w:rsid w:val="00021417"/>
    <w:rsid w:val="0005079C"/>
    <w:rsid w:val="000F5052"/>
    <w:rsid w:val="001019A5"/>
    <w:rsid w:val="001105B0"/>
    <w:rsid w:val="001F2841"/>
    <w:rsid w:val="00224037"/>
    <w:rsid w:val="002467E4"/>
    <w:rsid w:val="002525F0"/>
    <w:rsid w:val="002C06E2"/>
    <w:rsid w:val="002F06BE"/>
    <w:rsid w:val="0030151E"/>
    <w:rsid w:val="00322B27"/>
    <w:rsid w:val="00387361"/>
    <w:rsid w:val="003B1634"/>
    <w:rsid w:val="003D1445"/>
    <w:rsid w:val="003E2697"/>
    <w:rsid w:val="004121E8"/>
    <w:rsid w:val="00480D11"/>
    <w:rsid w:val="00542E12"/>
    <w:rsid w:val="0057520E"/>
    <w:rsid w:val="005A057B"/>
    <w:rsid w:val="005A0ECC"/>
    <w:rsid w:val="005F147F"/>
    <w:rsid w:val="00603673"/>
    <w:rsid w:val="00640FA1"/>
    <w:rsid w:val="00653A66"/>
    <w:rsid w:val="0066131B"/>
    <w:rsid w:val="006A64A3"/>
    <w:rsid w:val="006C389C"/>
    <w:rsid w:val="00720206"/>
    <w:rsid w:val="007F1C06"/>
    <w:rsid w:val="008852EB"/>
    <w:rsid w:val="008B5AE4"/>
    <w:rsid w:val="00923B39"/>
    <w:rsid w:val="009A42E7"/>
    <w:rsid w:val="00A0152A"/>
    <w:rsid w:val="00A20E2F"/>
    <w:rsid w:val="00A532C8"/>
    <w:rsid w:val="00AF44B4"/>
    <w:rsid w:val="00B02161"/>
    <w:rsid w:val="00B13426"/>
    <w:rsid w:val="00B3228E"/>
    <w:rsid w:val="00B40F62"/>
    <w:rsid w:val="00B5540F"/>
    <w:rsid w:val="00B766E6"/>
    <w:rsid w:val="00BA5EE6"/>
    <w:rsid w:val="00BC1499"/>
    <w:rsid w:val="00BC77A2"/>
    <w:rsid w:val="00C13DFC"/>
    <w:rsid w:val="00C20D7C"/>
    <w:rsid w:val="00CD5DA0"/>
    <w:rsid w:val="00E53605"/>
    <w:rsid w:val="00E73861"/>
    <w:rsid w:val="00E90739"/>
    <w:rsid w:val="00ED7A32"/>
    <w:rsid w:val="00EF2038"/>
    <w:rsid w:val="00F56585"/>
    <w:rsid w:val="00FB110E"/>
    <w:rsid w:val="00FE799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6E2"/>
    <w:rPr>
      <w:sz w:val="24"/>
      <w:szCs w:val="24"/>
    </w:rPr>
  </w:style>
  <w:style w:type="paragraph" w:styleId="Heading1">
    <w:name w:val="heading 1"/>
    <w:basedOn w:val="Normal"/>
    <w:link w:val="Heading1Char"/>
    <w:uiPriority w:val="99"/>
    <w:qFormat/>
    <w:rsid w:val="00B3228E"/>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B3228E"/>
    <w:pPr>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B3228E"/>
    <w:pPr>
      <w:spacing w:before="100" w:beforeAutospacing="1" w:after="100" w:afterAutospacing="1"/>
      <w:outlineLvl w:val="2"/>
    </w:pPr>
    <w:rPr>
      <w:b/>
      <w:bCs/>
      <w:sz w:val="27"/>
      <w:szCs w:val="27"/>
    </w:rPr>
  </w:style>
  <w:style w:type="paragraph" w:styleId="Heading4">
    <w:name w:val="heading 4"/>
    <w:basedOn w:val="Normal"/>
    <w:link w:val="Heading4Char"/>
    <w:uiPriority w:val="99"/>
    <w:qFormat/>
    <w:rsid w:val="00B3228E"/>
    <w:pPr>
      <w:spacing w:before="100" w:beforeAutospacing="1" w:after="100" w:afterAutospacing="1"/>
      <w:outlineLvl w:val="3"/>
    </w:pPr>
    <w:rPr>
      <w:b/>
      <w:bCs/>
    </w:rPr>
  </w:style>
  <w:style w:type="paragraph" w:styleId="Heading5">
    <w:name w:val="heading 5"/>
    <w:basedOn w:val="Normal"/>
    <w:link w:val="Heading5Char"/>
    <w:uiPriority w:val="99"/>
    <w:qFormat/>
    <w:rsid w:val="00B3228E"/>
    <w:pPr>
      <w:spacing w:before="100" w:beforeAutospacing="1" w:after="100" w:afterAutospacing="1"/>
      <w:outlineLvl w:val="4"/>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228E"/>
    <w:rPr>
      <w:rFonts w:cs="Times New Roman"/>
      <w:b/>
      <w:bCs/>
      <w:kern w:val="36"/>
      <w:sz w:val="48"/>
      <w:szCs w:val="48"/>
    </w:rPr>
  </w:style>
  <w:style w:type="character" w:customStyle="1" w:styleId="Heading2Char">
    <w:name w:val="Heading 2 Char"/>
    <w:basedOn w:val="DefaultParagraphFont"/>
    <w:link w:val="Heading2"/>
    <w:uiPriority w:val="99"/>
    <w:locked/>
    <w:rsid w:val="00B3228E"/>
    <w:rPr>
      <w:rFonts w:cs="Times New Roman"/>
      <w:b/>
      <w:bCs/>
      <w:sz w:val="36"/>
      <w:szCs w:val="36"/>
    </w:rPr>
  </w:style>
  <w:style w:type="character" w:customStyle="1" w:styleId="Heading3Char">
    <w:name w:val="Heading 3 Char"/>
    <w:basedOn w:val="DefaultParagraphFont"/>
    <w:link w:val="Heading3"/>
    <w:uiPriority w:val="99"/>
    <w:locked/>
    <w:rsid w:val="00B3228E"/>
    <w:rPr>
      <w:rFonts w:cs="Times New Roman"/>
      <w:b/>
      <w:bCs/>
      <w:sz w:val="27"/>
      <w:szCs w:val="27"/>
    </w:rPr>
  </w:style>
  <w:style w:type="character" w:customStyle="1" w:styleId="Heading4Char">
    <w:name w:val="Heading 4 Char"/>
    <w:basedOn w:val="DefaultParagraphFont"/>
    <w:link w:val="Heading4"/>
    <w:uiPriority w:val="99"/>
    <w:locked/>
    <w:rsid w:val="00B3228E"/>
    <w:rPr>
      <w:rFonts w:cs="Times New Roman"/>
      <w:b/>
      <w:bCs/>
      <w:sz w:val="24"/>
      <w:szCs w:val="24"/>
    </w:rPr>
  </w:style>
  <w:style w:type="character" w:customStyle="1" w:styleId="Heading5Char">
    <w:name w:val="Heading 5 Char"/>
    <w:basedOn w:val="DefaultParagraphFont"/>
    <w:link w:val="Heading5"/>
    <w:uiPriority w:val="99"/>
    <w:locked/>
    <w:rsid w:val="00B3228E"/>
    <w:rPr>
      <w:rFonts w:cs="Times New Roman"/>
      <w:b/>
      <w:bCs/>
    </w:rPr>
  </w:style>
  <w:style w:type="paragraph" w:customStyle="1" w:styleId="headertext">
    <w:name w:val="headertext"/>
    <w:basedOn w:val="Normal"/>
    <w:uiPriority w:val="99"/>
    <w:rsid w:val="00B3228E"/>
    <w:pPr>
      <w:spacing w:before="100" w:beforeAutospacing="1" w:after="100" w:afterAutospacing="1"/>
    </w:pPr>
  </w:style>
  <w:style w:type="paragraph" w:customStyle="1" w:styleId="formattext">
    <w:name w:val="formattext"/>
    <w:basedOn w:val="Normal"/>
    <w:uiPriority w:val="99"/>
    <w:rsid w:val="00B3228E"/>
    <w:pPr>
      <w:spacing w:before="100" w:beforeAutospacing="1" w:after="100" w:afterAutospacing="1"/>
    </w:pPr>
  </w:style>
  <w:style w:type="character" w:styleId="Hyperlink">
    <w:name w:val="Hyperlink"/>
    <w:basedOn w:val="DefaultParagraphFont"/>
    <w:uiPriority w:val="99"/>
    <w:rsid w:val="00B3228E"/>
    <w:rPr>
      <w:rFonts w:cs="Times New Roman"/>
      <w:color w:val="0000FF"/>
      <w:u w:val="single"/>
    </w:rPr>
  </w:style>
  <w:style w:type="character" w:styleId="FollowedHyperlink">
    <w:name w:val="FollowedHyperlink"/>
    <w:basedOn w:val="DefaultParagraphFont"/>
    <w:uiPriority w:val="99"/>
    <w:rsid w:val="00B3228E"/>
    <w:rPr>
      <w:rFonts w:cs="Times New Roman"/>
      <w:color w:val="800080"/>
      <w:u w:val="single"/>
    </w:rPr>
  </w:style>
  <w:style w:type="paragraph" w:customStyle="1" w:styleId="unformattext">
    <w:name w:val="unformattext"/>
    <w:basedOn w:val="Normal"/>
    <w:uiPriority w:val="99"/>
    <w:rsid w:val="00B3228E"/>
    <w:pPr>
      <w:spacing w:before="100" w:beforeAutospacing="1" w:after="100" w:afterAutospacing="1"/>
    </w:pPr>
  </w:style>
  <w:style w:type="paragraph" w:styleId="NormalWeb">
    <w:name w:val="Normal (Web)"/>
    <w:basedOn w:val="Normal"/>
    <w:uiPriority w:val="99"/>
    <w:rsid w:val="00B3228E"/>
    <w:pPr>
      <w:spacing w:before="100" w:beforeAutospacing="1" w:after="100" w:afterAutospacing="1"/>
    </w:pPr>
  </w:style>
  <w:style w:type="paragraph" w:customStyle="1" w:styleId="copytitle">
    <w:name w:val="copytitle"/>
    <w:basedOn w:val="Normal"/>
    <w:uiPriority w:val="99"/>
    <w:rsid w:val="00B3228E"/>
    <w:pPr>
      <w:spacing w:before="100" w:beforeAutospacing="1" w:after="100" w:afterAutospacing="1"/>
    </w:pPr>
  </w:style>
  <w:style w:type="character" w:styleId="Strong">
    <w:name w:val="Strong"/>
    <w:basedOn w:val="DefaultParagraphFont"/>
    <w:uiPriority w:val="99"/>
    <w:qFormat/>
    <w:rsid w:val="00B3228E"/>
    <w:rPr>
      <w:rFonts w:cs="Times New Roman"/>
      <w:b/>
      <w:bCs/>
    </w:rPr>
  </w:style>
  <w:style w:type="paragraph" w:customStyle="1" w:styleId="copyright">
    <w:name w:val="copyright"/>
    <w:basedOn w:val="Normal"/>
    <w:uiPriority w:val="99"/>
    <w:rsid w:val="00B3228E"/>
    <w:pPr>
      <w:spacing w:before="100" w:beforeAutospacing="1" w:after="100" w:afterAutospacing="1"/>
    </w:pPr>
  </w:style>
  <w:style w:type="paragraph" w:customStyle="1" w:styleId="version-site">
    <w:name w:val="version-site"/>
    <w:basedOn w:val="Normal"/>
    <w:uiPriority w:val="99"/>
    <w:rsid w:val="00B3228E"/>
    <w:pPr>
      <w:spacing w:before="100" w:beforeAutospacing="1" w:after="100" w:afterAutospacing="1"/>
    </w:pPr>
  </w:style>
  <w:style w:type="character" w:customStyle="1" w:styleId="mobile-apptx">
    <w:name w:val="mobile-app_tx"/>
    <w:basedOn w:val="DefaultParagraphFont"/>
    <w:uiPriority w:val="99"/>
    <w:rsid w:val="00B3228E"/>
    <w:rPr>
      <w:rFonts w:cs="Times New Roman"/>
    </w:rPr>
  </w:style>
  <w:style w:type="paragraph" w:styleId="BalloonText">
    <w:name w:val="Balloon Text"/>
    <w:basedOn w:val="Normal"/>
    <w:link w:val="BalloonTextChar"/>
    <w:uiPriority w:val="99"/>
    <w:rsid w:val="00B3228E"/>
    <w:rPr>
      <w:rFonts w:ascii="Tahoma" w:hAnsi="Tahoma" w:cs="Tahoma"/>
      <w:sz w:val="16"/>
      <w:szCs w:val="16"/>
    </w:rPr>
  </w:style>
  <w:style w:type="character" w:customStyle="1" w:styleId="BalloonTextChar">
    <w:name w:val="Balloon Text Char"/>
    <w:basedOn w:val="DefaultParagraphFont"/>
    <w:link w:val="BalloonText"/>
    <w:uiPriority w:val="99"/>
    <w:locked/>
    <w:rsid w:val="00B322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3762066">
      <w:marLeft w:val="0"/>
      <w:marRight w:val="0"/>
      <w:marTop w:val="0"/>
      <w:marBottom w:val="0"/>
      <w:divBdr>
        <w:top w:val="none" w:sz="0" w:space="0" w:color="auto"/>
        <w:left w:val="none" w:sz="0" w:space="0" w:color="auto"/>
        <w:bottom w:val="none" w:sz="0" w:space="0" w:color="auto"/>
        <w:right w:val="none" w:sz="0" w:space="0" w:color="auto"/>
      </w:divBdr>
      <w:divsChild>
        <w:div w:id="903762070">
          <w:marLeft w:val="0"/>
          <w:marRight w:val="0"/>
          <w:marTop w:val="0"/>
          <w:marBottom w:val="690"/>
          <w:divBdr>
            <w:top w:val="none" w:sz="0" w:space="0" w:color="auto"/>
            <w:left w:val="none" w:sz="0" w:space="0" w:color="auto"/>
            <w:bottom w:val="none" w:sz="0" w:space="0" w:color="auto"/>
            <w:right w:val="none" w:sz="0" w:space="0" w:color="auto"/>
          </w:divBdr>
          <w:divsChild>
            <w:div w:id="903762069">
              <w:marLeft w:val="0"/>
              <w:marRight w:val="0"/>
              <w:marTop w:val="0"/>
              <w:marBottom w:val="450"/>
              <w:divBdr>
                <w:top w:val="none" w:sz="0" w:space="0" w:color="auto"/>
                <w:left w:val="none" w:sz="0" w:space="0" w:color="auto"/>
                <w:bottom w:val="none" w:sz="0" w:space="0" w:color="auto"/>
                <w:right w:val="none" w:sz="0" w:space="0" w:color="auto"/>
              </w:divBdr>
              <w:divsChild>
                <w:div w:id="903762065">
                  <w:marLeft w:val="0"/>
                  <w:marRight w:val="0"/>
                  <w:marTop w:val="960"/>
                  <w:marBottom w:val="450"/>
                  <w:divBdr>
                    <w:top w:val="single" w:sz="6" w:space="8" w:color="CDCDCD"/>
                    <w:left w:val="single" w:sz="6" w:space="0" w:color="CDCDCD"/>
                    <w:bottom w:val="single" w:sz="6" w:space="30" w:color="CDCDCD"/>
                    <w:right w:val="single" w:sz="6" w:space="0" w:color="CDCDCD"/>
                  </w:divBdr>
                  <w:divsChild>
                    <w:div w:id="903762073">
                      <w:marLeft w:val="0"/>
                      <w:marRight w:val="0"/>
                      <w:marTop w:val="0"/>
                      <w:marBottom w:val="1050"/>
                      <w:divBdr>
                        <w:top w:val="none" w:sz="0" w:space="0" w:color="auto"/>
                        <w:left w:val="none" w:sz="0" w:space="0" w:color="auto"/>
                        <w:bottom w:val="none" w:sz="0" w:space="0" w:color="auto"/>
                        <w:right w:val="none" w:sz="0" w:space="0" w:color="auto"/>
                      </w:divBdr>
                      <w:divsChild>
                        <w:div w:id="903762062">
                          <w:marLeft w:val="0"/>
                          <w:marRight w:val="0"/>
                          <w:marTop w:val="0"/>
                          <w:marBottom w:val="0"/>
                          <w:divBdr>
                            <w:top w:val="none" w:sz="0" w:space="0" w:color="auto"/>
                            <w:left w:val="none" w:sz="0" w:space="0" w:color="auto"/>
                            <w:bottom w:val="none" w:sz="0" w:space="0" w:color="auto"/>
                            <w:right w:val="none" w:sz="0" w:space="0" w:color="auto"/>
                          </w:divBdr>
                          <w:divsChild>
                            <w:div w:id="903762076">
                              <w:marLeft w:val="0"/>
                              <w:marRight w:val="0"/>
                              <w:marTop w:val="0"/>
                              <w:marBottom w:val="0"/>
                              <w:divBdr>
                                <w:top w:val="none" w:sz="0" w:space="0" w:color="auto"/>
                                <w:left w:val="none" w:sz="0" w:space="0" w:color="auto"/>
                                <w:bottom w:val="none" w:sz="0" w:space="0" w:color="auto"/>
                                <w:right w:val="none" w:sz="0" w:space="0" w:color="auto"/>
                              </w:divBdr>
                              <w:divsChild>
                                <w:div w:id="903762075">
                                  <w:marLeft w:val="0"/>
                                  <w:marRight w:val="0"/>
                                  <w:marTop w:val="0"/>
                                  <w:marBottom w:val="0"/>
                                  <w:divBdr>
                                    <w:top w:val="none" w:sz="0" w:space="0" w:color="auto"/>
                                    <w:left w:val="none" w:sz="0" w:space="0" w:color="auto"/>
                                    <w:bottom w:val="none" w:sz="0" w:space="0" w:color="auto"/>
                                    <w:right w:val="none" w:sz="0" w:space="0" w:color="auto"/>
                                  </w:divBdr>
                                  <w:divsChild>
                                    <w:div w:id="903762063">
                                      <w:marLeft w:val="0"/>
                                      <w:marRight w:val="0"/>
                                      <w:marTop w:val="0"/>
                                      <w:marBottom w:val="0"/>
                                      <w:divBdr>
                                        <w:top w:val="none" w:sz="0" w:space="0" w:color="auto"/>
                                        <w:left w:val="none" w:sz="0" w:space="0" w:color="auto"/>
                                        <w:bottom w:val="none" w:sz="0" w:space="0" w:color="auto"/>
                                        <w:right w:val="none" w:sz="0" w:space="0" w:color="auto"/>
                                      </w:divBdr>
                                      <w:divsChild>
                                        <w:div w:id="90376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762071">
          <w:marLeft w:val="0"/>
          <w:marRight w:val="0"/>
          <w:marTop w:val="0"/>
          <w:marBottom w:val="225"/>
          <w:divBdr>
            <w:top w:val="single" w:sz="6" w:space="0" w:color="E0E0E0"/>
            <w:left w:val="single" w:sz="6" w:space="0" w:color="E0E0E0"/>
            <w:bottom w:val="single" w:sz="6" w:space="0" w:color="E0E0E0"/>
            <w:right w:val="single" w:sz="6" w:space="0" w:color="E0E0E0"/>
          </w:divBdr>
          <w:divsChild>
            <w:div w:id="903762061">
              <w:marLeft w:val="0"/>
              <w:marRight w:val="0"/>
              <w:marTop w:val="0"/>
              <w:marBottom w:val="0"/>
              <w:divBdr>
                <w:top w:val="none" w:sz="0" w:space="0" w:color="auto"/>
                <w:left w:val="none" w:sz="0" w:space="0" w:color="auto"/>
                <w:bottom w:val="none" w:sz="0" w:space="0" w:color="auto"/>
                <w:right w:val="none" w:sz="0" w:space="0" w:color="auto"/>
              </w:divBdr>
            </w:div>
            <w:div w:id="903762067">
              <w:marLeft w:val="0"/>
              <w:marRight w:val="0"/>
              <w:marTop w:val="0"/>
              <w:marBottom w:val="0"/>
              <w:divBdr>
                <w:top w:val="none" w:sz="0" w:space="0" w:color="auto"/>
                <w:left w:val="none" w:sz="0" w:space="0" w:color="auto"/>
                <w:bottom w:val="none" w:sz="0" w:space="0" w:color="auto"/>
                <w:right w:val="none" w:sz="0" w:space="0" w:color="auto"/>
              </w:divBdr>
            </w:div>
          </w:divsChild>
        </w:div>
        <w:div w:id="903762072">
          <w:marLeft w:val="0"/>
          <w:marRight w:val="0"/>
          <w:marTop w:val="0"/>
          <w:marBottom w:val="0"/>
          <w:divBdr>
            <w:top w:val="none" w:sz="0" w:space="0" w:color="auto"/>
            <w:left w:val="none" w:sz="0" w:space="0" w:color="auto"/>
            <w:bottom w:val="none" w:sz="0" w:space="0" w:color="auto"/>
            <w:right w:val="none" w:sz="0" w:space="0" w:color="auto"/>
          </w:divBdr>
          <w:divsChild>
            <w:div w:id="903762068">
              <w:marLeft w:val="0"/>
              <w:marRight w:val="0"/>
              <w:marTop w:val="0"/>
              <w:marBottom w:val="0"/>
              <w:divBdr>
                <w:top w:val="none" w:sz="0" w:space="0" w:color="auto"/>
                <w:left w:val="none" w:sz="0" w:space="0" w:color="auto"/>
                <w:bottom w:val="none" w:sz="0" w:space="0" w:color="auto"/>
                <w:right w:val="none" w:sz="0" w:space="0" w:color="auto"/>
              </w:divBdr>
            </w:div>
            <w:div w:id="9037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919946" TargetMode="External"/><Relationship Id="rId18" Type="http://schemas.openxmlformats.org/officeDocument/2006/relationships/hyperlink" Target="http://docs.cntd.ru/document/902192509" TargetMode="External"/><Relationship Id="rId26" Type="http://schemas.openxmlformats.org/officeDocument/2006/relationships/hyperlink" Target="http://docs.cntd.ru/document/901919338" TargetMode="External"/><Relationship Id="rId39" Type="http://schemas.openxmlformats.org/officeDocument/2006/relationships/hyperlink" Target="http://docs.cntd.ru/document/901877221" TargetMode="External"/><Relationship Id="rId21" Type="http://schemas.openxmlformats.org/officeDocument/2006/relationships/hyperlink" Target="http://docs.cntd.ru/document/9014765" TargetMode="External"/><Relationship Id="rId34" Type="http://schemas.openxmlformats.org/officeDocument/2006/relationships/hyperlink" Target="http://docs.cntd.ru/document/9014440" TargetMode="External"/><Relationship Id="rId42" Type="http://schemas.openxmlformats.org/officeDocument/2006/relationships/hyperlink" Target="http://docs.cntd.ru/document/555693782" TargetMode="External"/><Relationship Id="rId47" Type="http://schemas.openxmlformats.org/officeDocument/2006/relationships/hyperlink" Target="http://docs.cntd.ru/document/902373472" TargetMode="External"/><Relationship Id="rId50" Type="http://schemas.openxmlformats.org/officeDocument/2006/relationships/hyperlink" Target="http://docs.cntd.ru/document/902373472" TargetMode="External"/><Relationship Id="rId55" Type="http://schemas.openxmlformats.org/officeDocument/2006/relationships/hyperlink" Target="http://docs.cntd.ru/document/456069179" TargetMode="External"/><Relationship Id="rId63" Type="http://schemas.openxmlformats.org/officeDocument/2006/relationships/hyperlink" Target="http://docs.cntd.ru/document/901877221" TargetMode="External"/><Relationship Id="rId68" Type="http://schemas.openxmlformats.org/officeDocument/2006/relationships/hyperlink" Target="http://docs.cntd.ru/document/9004835" TargetMode="External"/><Relationship Id="rId76" Type="http://schemas.openxmlformats.org/officeDocument/2006/relationships/hyperlink" Target="http://docs.cntd.ru/document/555693782" TargetMode="External"/><Relationship Id="rId84" Type="http://schemas.openxmlformats.org/officeDocument/2006/relationships/hyperlink" Target="http://docs.cntd.ru/document/901978846" TargetMode="External"/><Relationship Id="rId7" Type="http://schemas.openxmlformats.org/officeDocument/2006/relationships/hyperlink" Target="http://docs.cntd.ru/document/420377904" TargetMode="External"/><Relationship Id="rId71" Type="http://schemas.openxmlformats.org/officeDocument/2006/relationships/hyperlink" Target="http://docs.cntd.ru/document/456069179" TargetMode="External"/><Relationship Id="rId2" Type="http://schemas.openxmlformats.org/officeDocument/2006/relationships/styles" Target="styles.xml"/><Relationship Id="rId16" Type="http://schemas.openxmlformats.org/officeDocument/2006/relationships/hyperlink" Target="http://docs.cntd.ru/document/456060415" TargetMode="External"/><Relationship Id="rId29" Type="http://schemas.openxmlformats.org/officeDocument/2006/relationships/hyperlink" Target="http://docs.cntd.ru/document/901750921" TargetMode="External"/><Relationship Id="rId11" Type="http://schemas.openxmlformats.org/officeDocument/2006/relationships/hyperlink" Target="http://docs.cntd.ru/document/901970077" TargetMode="External"/><Relationship Id="rId24" Type="http://schemas.openxmlformats.org/officeDocument/2006/relationships/hyperlink" Target="http://docs.cntd.ru/document/9004835" TargetMode="External"/><Relationship Id="rId32" Type="http://schemas.openxmlformats.org/officeDocument/2006/relationships/hyperlink" Target="http://docs.cntd.ru/document/9014440" TargetMode="External"/><Relationship Id="rId37" Type="http://schemas.openxmlformats.org/officeDocument/2006/relationships/hyperlink" Target="http://docs.cntd.ru/document/952010407" TargetMode="External"/><Relationship Id="rId40" Type="http://schemas.openxmlformats.org/officeDocument/2006/relationships/hyperlink" Target="http://docs.cntd.ru/document/901991977" TargetMode="External"/><Relationship Id="rId45" Type="http://schemas.openxmlformats.org/officeDocument/2006/relationships/hyperlink" Target="http://docs.cntd.ru/document/902070582" TargetMode="External"/><Relationship Id="rId53" Type="http://schemas.openxmlformats.org/officeDocument/2006/relationships/hyperlink" Target="http://docs.cntd.ru/document/552045936" TargetMode="External"/><Relationship Id="rId58" Type="http://schemas.openxmlformats.org/officeDocument/2006/relationships/hyperlink" Target="http://docs.cntd.ru/document/901820936" TargetMode="External"/><Relationship Id="rId66" Type="http://schemas.openxmlformats.org/officeDocument/2006/relationships/hyperlink" Target="http://docs.cntd.ru/document/446674726" TargetMode="External"/><Relationship Id="rId74" Type="http://schemas.openxmlformats.org/officeDocument/2006/relationships/hyperlink" Target="http://docs.cntd.ru/document/902070582" TargetMode="External"/><Relationship Id="rId79" Type="http://schemas.openxmlformats.org/officeDocument/2006/relationships/hyperlink" Target="http://docs.cntd.ru/document/901820936" TargetMode="External"/><Relationship Id="rId5" Type="http://schemas.openxmlformats.org/officeDocument/2006/relationships/hyperlink" Target="http://docs.cntd.ru/document/901919338" TargetMode="External"/><Relationship Id="rId61" Type="http://schemas.openxmlformats.org/officeDocument/2006/relationships/hyperlink" Target="http://docs.cntd.ru/document/9004835" TargetMode="External"/><Relationship Id="rId82" Type="http://schemas.openxmlformats.org/officeDocument/2006/relationships/hyperlink" Target="http://docs.cntd.ru/document/901971356" TargetMode="External"/><Relationship Id="rId19" Type="http://schemas.openxmlformats.org/officeDocument/2006/relationships/hyperlink" Target="http://docs.cntd.ru/document/902192509" TargetMode="External"/><Relationship Id="rId4" Type="http://schemas.openxmlformats.org/officeDocument/2006/relationships/webSettings" Target="webSettings.xml"/><Relationship Id="rId9" Type="http://schemas.openxmlformats.org/officeDocument/2006/relationships/hyperlink" Target="http://docs.cntd.ru/document/901919338" TargetMode="External"/><Relationship Id="rId14" Type="http://schemas.openxmlformats.org/officeDocument/2006/relationships/hyperlink" Target="http://docs.cntd.ru/document/9005388" TargetMode="External"/><Relationship Id="rId22" Type="http://schemas.openxmlformats.org/officeDocument/2006/relationships/hyperlink" Target="http://docs.cntd.ru/document/9004835" TargetMode="External"/><Relationship Id="rId27" Type="http://schemas.openxmlformats.org/officeDocument/2006/relationships/hyperlink" Target="http://docs.cntd.ru/document/420236944" TargetMode="External"/><Relationship Id="rId30" Type="http://schemas.openxmlformats.org/officeDocument/2006/relationships/hyperlink" Target="http://docs.cntd.ru/document/901919338" TargetMode="External"/><Relationship Id="rId35" Type="http://schemas.openxmlformats.org/officeDocument/2006/relationships/hyperlink" Target="http://docs.cntd.ru/document/901820936" TargetMode="External"/><Relationship Id="rId43" Type="http://schemas.openxmlformats.org/officeDocument/2006/relationships/hyperlink" Target="http://docs.cntd.ru/document/420304483" TargetMode="External"/><Relationship Id="rId48" Type="http://schemas.openxmlformats.org/officeDocument/2006/relationships/hyperlink" Target="http://docs.cntd.ru/document/902398461" TargetMode="External"/><Relationship Id="rId56" Type="http://schemas.openxmlformats.org/officeDocument/2006/relationships/hyperlink" Target="http://docs.cntd.ru/document/901750921" TargetMode="External"/><Relationship Id="rId64" Type="http://schemas.openxmlformats.org/officeDocument/2006/relationships/hyperlink" Target="http://docs.cntd.ru/document/901877221" TargetMode="External"/><Relationship Id="rId69" Type="http://schemas.openxmlformats.org/officeDocument/2006/relationships/hyperlink" Target="http://docs.cntd.ru/document/901919338" TargetMode="External"/><Relationship Id="rId77" Type="http://schemas.openxmlformats.org/officeDocument/2006/relationships/hyperlink" Target="http://docs.cntd.ru/document/555693782" TargetMode="External"/><Relationship Id="rId8" Type="http://schemas.openxmlformats.org/officeDocument/2006/relationships/hyperlink" Target="http://docs.cntd.ru/document/902070582" TargetMode="External"/><Relationship Id="rId51" Type="http://schemas.openxmlformats.org/officeDocument/2006/relationships/hyperlink" Target="http://docs.cntd.ru/document/555693782" TargetMode="External"/><Relationship Id="rId72" Type="http://schemas.openxmlformats.org/officeDocument/2006/relationships/hyperlink" Target="http://docs.cntd.ru/document/9004835" TargetMode="External"/><Relationship Id="rId80" Type="http://schemas.openxmlformats.org/officeDocument/2006/relationships/hyperlink" Target="http://docs.cntd.ru/document/901971356"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docs.cntd.ru/document/902366177" TargetMode="External"/><Relationship Id="rId17" Type="http://schemas.openxmlformats.org/officeDocument/2006/relationships/hyperlink" Target="http://docs.cntd.ru/document/456069179" TargetMode="External"/><Relationship Id="rId25" Type="http://schemas.openxmlformats.org/officeDocument/2006/relationships/hyperlink" Target="http://docs.cntd.ru/document/456033911" TargetMode="External"/><Relationship Id="rId33" Type="http://schemas.openxmlformats.org/officeDocument/2006/relationships/hyperlink" Target="http://docs.cntd.ru/document/9014440" TargetMode="External"/><Relationship Id="rId38" Type="http://schemas.openxmlformats.org/officeDocument/2006/relationships/hyperlink" Target="http://docs.cntd.ru/document/901991977" TargetMode="External"/><Relationship Id="rId46" Type="http://schemas.openxmlformats.org/officeDocument/2006/relationships/hyperlink" Target="http://docs.cntd.ru/document/902070582" TargetMode="External"/><Relationship Id="rId59" Type="http://schemas.openxmlformats.org/officeDocument/2006/relationships/hyperlink" Target="http://docs.cntd.ru/document/901750921" TargetMode="External"/><Relationship Id="rId67" Type="http://schemas.openxmlformats.org/officeDocument/2006/relationships/hyperlink" Target="http://docs.cntd.ru/document/446674726" TargetMode="External"/><Relationship Id="rId20" Type="http://schemas.openxmlformats.org/officeDocument/2006/relationships/hyperlink" Target="http://docs.cntd.ru/document/902192509" TargetMode="External"/><Relationship Id="rId41" Type="http://schemas.openxmlformats.org/officeDocument/2006/relationships/hyperlink" Target="http://docs.cntd.ru/document/901877221" TargetMode="External"/><Relationship Id="rId54" Type="http://schemas.openxmlformats.org/officeDocument/2006/relationships/hyperlink" Target="http://docs.cntd.ru/document/902397388" TargetMode="External"/><Relationship Id="rId62" Type="http://schemas.openxmlformats.org/officeDocument/2006/relationships/hyperlink" Target="http://docs.cntd.ru/document/551031834" TargetMode="External"/><Relationship Id="rId70" Type="http://schemas.openxmlformats.org/officeDocument/2006/relationships/hyperlink" Target="http://docs.cntd.ru/document/902344800" TargetMode="External"/><Relationship Id="rId75" Type="http://schemas.openxmlformats.org/officeDocument/2006/relationships/hyperlink" Target="http://docs.cntd.ru/document/555693782" TargetMode="External"/><Relationship Id="rId83" Type="http://schemas.openxmlformats.org/officeDocument/2006/relationships/hyperlink" Target="http://docs.cntd.ru/document/420332777" TargetMode="External"/><Relationship Id="rId1" Type="http://schemas.openxmlformats.org/officeDocument/2006/relationships/numbering" Target="numbering.xml"/><Relationship Id="rId6" Type="http://schemas.openxmlformats.org/officeDocument/2006/relationships/hyperlink" Target="http://docs.cntd.ru/document/456033911" TargetMode="External"/><Relationship Id="rId15" Type="http://schemas.openxmlformats.org/officeDocument/2006/relationships/hyperlink" Target="http://docs.cntd.ru/document/456033911" TargetMode="External"/><Relationship Id="rId23" Type="http://schemas.openxmlformats.org/officeDocument/2006/relationships/hyperlink" Target="http://docs.cntd.ru/document/9004835" TargetMode="External"/><Relationship Id="rId28" Type="http://schemas.openxmlformats.org/officeDocument/2006/relationships/hyperlink" Target="http://docs.cntd.ru/document/901919338" TargetMode="External"/><Relationship Id="rId36" Type="http://schemas.openxmlformats.org/officeDocument/2006/relationships/hyperlink" Target="http://docs.cntd.ru/document/952010407" TargetMode="External"/><Relationship Id="rId49" Type="http://schemas.openxmlformats.org/officeDocument/2006/relationships/hyperlink" Target="http://docs.cntd.ru/document/456046664" TargetMode="External"/><Relationship Id="rId57" Type="http://schemas.openxmlformats.org/officeDocument/2006/relationships/hyperlink" Target="http://docs.cntd.ru/document/456046664" TargetMode="External"/><Relationship Id="rId10" Type="http://schemas.openxmlformats.org/officeDocument/2006/relationships/hyperlink" Target="http://docs.cntd.ru/document/9004835" TargetMode="External"/><Relationship Id="rId31" Type="http://schemas.openxmlformats.org/officeDocument/2006/relationships/hyperlink" Target="http://docs.cntd.ru/document/9014440" TargetMode="External"/><Relationship Id="rId44" Type="http://schemas.openxmlformats.org/officeDocument/2006/relationships/hyperlink" Target="http://docs.cntd.ru/document/901711591" TargetMode="External"/><Relationship Id="rId52" Type="http://schemas.openxmlformats.org/officeDocument/2006/relationships/hyperlink" Target="http://docs.cntd.ru/document/901970077" TargetMode="External"/><Relationship Id="rId60" Type="http://schemas.openxmlformats.org/officeDocument/2006/relationships/hyperlink" Target="http://docs.cntd.ru/document/901750921" TargetMode="External"/><Relationship Id="rId65" Type="http://schemas.openxmlformats.org/officeDocument/2006/relationships/hyperlink" Target="http://docs.cntd.ru/document/902222351" TargetMode="External"/><Relationship Id="rId73" Type="http://schemas.openxmlformats.org/officeDocument/2006/relationships/hyperlink" Target="http://docs.cntd.ru/document/9004835" TargetMode="External"/><Relationship Id="rId78" Type="http://schemas.openxmlformats.org/officeDocument/2006/relationships/hyperlink" Target="http://docs.cntd.ru/document/901820936" TargetMode="External"/><Relationship Id="rId81" Type="http://schemas.openxmlformats.org/officeDocument/2006/relationships/hyperlink" Target="http://docs.cntd.ru/document/9005388"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193</TotalTime>
  <Pages>106</Pages>
  <Words>31501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dc:creator>
  <cp:keywords/>
  <dc:description/>
  <cp:lastModifiedBy>Urist</cp:lastModifiedBy>
  <cp:revision>11</cp:revision>
  <cp:lastPrinted>2019-04-05T03:19:00Z</cp:lastPrinted>
  <dcterms:created xsi:type="dcterms:W3CDTF">2019-04-03T17:17:00Z</dcterms:created>
  <dcterms:modified xsi:type="dcterms:W3CDTF">2019-04-26T09:54:00Z</dcterms:modified>
</cp:coreProperties>
</file>